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713" w:rsidRDefault="008D0713" w:rsidP="00554299">
      <w:pPr>
        <w:tabs>
          <w:tab w:val="left" w:pos="2985"/>
        </w:tabs>
        <w:spacing w:after="0" w:line="240" w:lineRule="auto"/>
        <w:jc w:val="center"/>
        <w:rPr>
          <w:rFonts w:ascii="Times New Roman" w:hAnsi="Times New Roman"/>
          <w:sz w:val="28"/>
          <w:szCs w:val="28"/>
        </w:rPr>
      </w:pPr>
      <w:r>
        <w:rPr>
          <w:rFonts w:ascii="Times New Roman" w:hAnsi="Times New Roman"/>
          <w:sz w:val="28"/>
          <w:szCs w:val="28"/>
        </w:rPr>
        <w:t>Муниципальное казенное учреждение «Центр развитие образования» муниципального образования город-курорт Геленджик</w:t>
      </w:r>
    </w:p>
    <w:p w:rsidR="008D0713" w:rsidRDefault="008D0713" w:rsidP="00554299">
      <w:pPr>
        <w:tabs>
          <w:tab w:val="left" w:pos="2985"/>
        </w:tabs>
        <w:spacing w:after="0" w:line="240" w:lineRule="auto"/>
        <w:ind w:firstLine="709"/>
        <w:jc w:val="center"/>
        <w:rPr>
          <w:rFonts w:ascii="Times New Roman" w:hAnsi="Times New Roman"/>
          <w:sz w:val="28"/>
          <w:szCs w:val="28"/>
        </w:rPr>
      </w:pPr>
    </w:p>
    <w:p w:rsidR="008D0713" w:rsidRDefault="008D0713" w:rsidP="00554299">
      <w:pPr>
        <w:tabs>
          <w:tab w:val="left" w:pos="2985"/>
        </w:tabs>
        <w:spacing w:after="0" w:line="240" w:lineRule="auto"/>
        <w:ind w:firstLine="709"/>
        <w:jc w:val="center"/>
        <w:rPr>
          <w:rFonts w:ascii="Times New Roman" w:hAnsi="Times New Roman"/>
          <w:sz w:val="28"/>
          <w:szCs w:val="28"/>
        </w:rPr>
      </w:pPr>
    </w:p>
    <w:p w:rsidR="008D0713" w:rsidRDefault="008D0713" w:rsidP="00554299">
      <w:pPr>
        <w:tabs>
          <w:tab w:val="left" w:pos="2985"/>
        </w:tabs>
        <w:spacing w:after="0" w:line="240" w:lineRule="auto"/>
        <w:ind w:firstLine="709"/>
        <w:jc w:val="center"/>
        <w:rPr>
          <w:rFonts w:ascii="Times New Roman" w:hAnsi="Times New Roman"/>
          <w:sz w:val="28"/>
          <w:szCs w:val="28"/>
        </w:rPr>
      </w:pPr>
    </w:p>
    <w:p w:rsidR="008D0713" w:rsidRDefault="008D0713" w:rsidP="00554299">
      <w:pPr>
        <w:tabs>
          <w:tab w:val="left" w:pos="2985"/>
        </w:tabs>
        <w:spacing w:after="0" w:line="240" w:lineRule="auto"/>
        <w:ind w:firstLine="709"/>
        <w:jc w:val="center"/>
        <w:rPr>
          <w:rFonts w:ascii="Times New Roman" w:hAnsi="Times New Roman"/>
          <w:sz w:val="28"/>
          <w:szCs w:val="28"/>
        </w:rPr>
      </w:pPr>
    </w:p>
    <w:p w:rsidR="008D0713" w:rsidRDefault="008D0713" w:rsidP="006C6C4A">
      <w:pPr>
        <w:tabs>
          <w:tab w:val="left" w:pos="2985"/>
        </w:tabs>
        <w:spacing w:after="0" w:line="240" w:lineRule="auto"/>
        <w:ind w:firstLine="709"/>
        <w:jc w:val="center"/>
        <w:rPr>
          <w:rFonts w:ascii="Times New Roman" w:hAnsi="Times New Roman"/>
          <w:sz w:val="28"/>
          <w:szCs w:val="28"/>
        </w:rPr>
      </w:pPr>
    </w:p>
    <w:p w:rsidR="008D0713" w:rsidRDefault="008D0713" w:rsidP="006C6C4A">
      <w:pPr>
        <w:spacing w:after="0" w:line="240" w:lineRule="auto"/>
        <w:jc w:val="center"/>
        <w:rPr>
          <w:rFonts w:ascii="Times New Roman" w:hAnsi="Times New Roman"/>
          <w:b/>
          <w:sz w:val="28"/>
          <w:szCs w:val="28"/>
        </w:rPr>
      </w:pPr>
      <w:r>
        <w:rPr>
          <w:rFonts w:ascii="Times New Roman" w:hAnsi="Times New Roman"/>
          <w:b/>
          <w:sz w:val="28"/>
          <w:szCs w:val="28"/>
        </w:rPr>
        <w:t>М</w:t>
      </w:r>
      <w:r w:rsidRPr="00C7773C">
        <w:rPr>
          <w:rFonts w:ascii="Times New Roman" w:hAnsi="Times New Roman"/>
          <w:b/>
          <w:sz w:val="28"/>
          <w:szCs w:val="28"/>
        </w:rPr>
        <w:t>етодическая разработка</w:t>
      </w:r>
    </w:p>
    <w:p w:rsidR="008D0713" w:rsidRDefault="008D0713" w:rsidP="006C6C4A">
      <w:pPr>
        <w:spacing w:after="0" w:line="240" w:lineRule="auto"/>
        <w:jc w:val="center"/>
        <w:rPr>
          <w:rFonts w:ascii="Times New Roman" w:hAnsi="Times New Roman"/>
          <w:b/>
          <w:sz w:val="28"/>
          <w:szCs w:val="28"/>
        </w:rPr>
      </w:pPr>
      <w:r w:rsidRPr="00C7773C">
        <w:rPr>
          <w:rFonts w:ascii="Times New Roman" w:hAnsi="Times New Roman"/>
          <w:b/>
          <w:sz w:val="28"/>
          <w:szCs w:val="28"/>
        </w:rPr>
        <w:t>(цифровой образовательный ресурс) «Тьюпарк»</w:t>
      </w:r>
      <w:r>
        <w:rPr>
          <w:rFonts w:ascii="Times New Roman" w:hAnsi="Times New Roman"/>
          <w:b/>
          <w:sz w:val="28"/>
          <w:szCs w:val="28"/>
        </w:rPr>
        <w:t>*</w:t>
      </w:r>
    </w:p>
    <w:p w:rsidR="008D0713" w:rsidRDefault="008D0713" w:rsidP="006C6C4A">
      <w:pPr>
        <w:spacing w:after="0" w:line="240" w:lineRule="auto"/>
        <w:jc w:val="center"/>
        <w:rPr>
          <w:rFonts w:ascii="Times New Roman" w:hAnsi="Times New Roman"/>
          <w:b/>
          <w:sz w:val="28"/>
          <w:szCs w:val="28"/>
        </w:rPr>
      </w:pPr>
    </w:p>
    <w:p w:rsidR="008D0713" w:rsidRDefault="008D0713" w:rsidP="006C6C4A">
      <w:pPr>
        <w:spacing w:after="0" w:line="240" w:lineRule="auto"/>
        <w:jc w:val="center"/>
        <w:rPr>
          <w:rFonts w:ascii="Times New Roman" w:hAnsi="Times New Roman"/>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0.45pt;margin-top:2.2pt;width:269.1pt;height:413.4pt;z-index:-251648512;visibility:visible" stroked="t" strokecolor="#4f81bd">
            <v:imagedata r:id="rId7" o:title=""/>
          </v:shape>
        </w:pict>
      </w:r>
    </w:p>
    <w:tbl>
      <w:tblPr>
        <w:tblW w:w="0" w:type="auto"/>
        <w:tblLook w:val="00A0"/>
      </w:tblPr>
      <w:tblGrid>
        <w:gridCol w:w="4786"/>
        <w:gridCol w:w="5635"/>
      </w:tblGrid>
      <w:tr w:rsidR="008D0713" w:rsidTr="00EB6860">
        <w:tc>
          <w:tcPr>
            <w:tcW w:w="4786" w:type="dxa"/>
          </w:tcPr>
          <w:p w:rsidR="008D0713" w:rsidRPr="00EB6860" w:rsidRDefault="008D0713" w:rsidP="00EB6860">
            <w:pPr>
              <w:spacing w:after="0" w:line="240" w:lineRule="auto"/>
              <w:jc w:val="center"/>
              <w:rPr>
                <w:rFonts w:ascii="Times New Roman" w:hAnsi="Times New Roman"/>
                <w:b/>
                <w:sz w:val="28"/>
                <w:szCs w:val="28"/>
              </w:rPr>
            </w:pPr>
          </w:p>
        </w:tc>
        <w:tc>
          <w:tcPr>
            <w:tcW w:w="5635" w:type="dxa"/>
          </w:tcPr>
          <w:p w:rsidR="008D0713" w:rsidRPr="00EB6860" w:rsidRDefault="008D0713" w:rsidP="00EB6860">
            <w:pPr>
              <w:spacing w:after="0" w:line="240" w:lineRule="auto"/>
              <w:jc w:val="center"/>
              <w:rPr>
                <w:rFonts w:ascii="Times New Roman" w:hAnsi="Times New Roman"/>
                <w:sz w:val="28"/>
                <w:szCs w:val="28"/>
              </w:rPr>
            </w:pPr>
          </w:p>
          <w:p w:rsidR="008D0713" w:rsidRPr="00EB6860" w:rsidRDefault="008D0713" w:rsidP="00EB6860">
            <w:pPr>
              <w:spacing w:after="0" w:line="240" w:lineRule="auto"/>
              <w:jc w:val="center"/>
              <w:rPr>
                <w:rFonts w:ascii="Times New Roman" w:hAnsi="Times New Roman"/>
                <w:sz w:val="28"/>
                <w:szCs w:val="28"/>
              </w:rPr>
            </w:pPr>
          </w:p>
          <w:p w:rsidR="008D0713" w:rsidRPr="00EB6860" w:rsidRDefault="008D0713" w:rsidP="00EB6860">
            <w:pPr>
              <w:spacing w:after="0" w:line="240" w:lineRule="auto"/>
              <w:jc w:val="center"/>
              <w:rPr>
                <w:rFonts w:ascii="Times New Roman" w:hAnsi="Times New Roman"/>
                <w:sz w:val="28"/>
                <w:szCs w:val="28"/>
              </w:rPr>
            </w:pPr>
          </w:p>
          <w:p w:rsidR="008D0713" w:rsidRPr="00EB6860" w:rsidRDefault="008D0713" w:rsidP="00EB6860">
            <w:pPr>
              <w:spacing w:after="0" w:line="240" w:lineRule="auto"/>
              <w:jc w:val="center"/>
              <w:rPr>
                <w:rFonts w:ascii="Times New Roman" w:hAnsi="Times New Roman"/>
                <w:sz w:val="28"/>
                <w:szCs w:val="28"/>
              </w:rPr>
            </w:pPr>
          </w:p>
          <w:p w:rsidR="008D0713" w:rsidRPr="00EB6860" w:rsidRDefault="008D0713" w:rsidP="00EB6860">
            <w:pPr>
              <w:spacing w:after="0" w:line="240" w:lineRule="auto"/>
              <w:jc w:val="center"/>
              <w:rPr>
                <w:rFonts w:ascii="Times New Roman" w:hAnsi="Times New Roman"/>
                <w:sz w:val="28"/>
                <w:szCs w:val="28"/>
              </w:rPr>
            </w:pPr>
            <w:r w:rsidRPr="00EB6860">
              <w:rPr>
                <w:rFonts w:ascii="Times New Roman" w:hAnsi="Times New Roman"/>
                <w:sz w:val="28"/>
                <w:szCs w:val="28"/>
              </w:rPr>
              <w:t>*соответствует</w:t>
            </w:r>
            <w:r w:rsidRPr="00EB6860">
              <w:rPr>
                <w:rFonts w:ascii="Times New Roman" w:hAnsi="Times New Roman"/>
                <w:b/>
                <w:sz w:val="28"/>
                <w:szCs w:val="28"/>
              </w:rPr>
              <w:t xml:space="preserve">  </w:t>
            </w:r>
            <w:r w:rsidRPr="00EB6860">
              <w:rPr>
                <w:rFonts w:ascii="Times New Roman" w:hAnsi="Times New Roman"/>
                <w:sz w:val="28"/>
                <w:szCs w:val="28"/>
              </w:rPr>
              <w:t>положениям корпоративного стандарта Межрегиональной  тьюторской ассоциации и рекомендована  в качестве</w:t>
            </w:r>
            <w:r w:rsidRPr="00EB6860">
              <w:rPr>
                <w:rFonts w:ascii="Times New Roman" w:hAnsi="Times New Roman"/>
                <w:b/>
                <w:sz w:val="28"/>
                <w:szCs w:val="28"/>
              </w:rPr>
              <w:t xml:space="preserve"> </w:t>
            </w:r>
            <w:r w:rsidRPr="00EB6860">
              <w:rPr>
                <w:rFonts w:ascii="Times New Roman" w:hAnsi="Times New Roman"/>
                <w:sz w:val="28"/>
                <w:szCs w:val="28"/>
              </w:rPr>
              <w:t>методической разработки в сфере индивидуализации и тьюторства (сертификат №19-01)</w:t>
            </w:r>
          </w:p>
          <w:p w:rsidR="008D0713" w:rsidRPr="00EB6860" w:rsidRDefault="008D0713" w:rsidP="00EB6860">
            <w:pPr>
              <w:spacing w:after="0" w:line="240" w:lineRule="auto"/>
              <w:jc w:val="center"/>
              <w:rPr>
                <w:rFonts w:ascii="Times New Roman" w:hAnsi="Times New Roman"/>
                <w:b/>
                <w:sz w:val="28"/>
                <w:szCs w:val="28"/>
              </w:rPr>
            </w:pPr>
          </w:p>
        </w:tc>
      </w:tr>
    </w:tbl>
    <w:p w:rsidR="008D0713" w:rsidRDefault="008D0713" w:rsidP="006C6C4A">
      <w:pPr>
        <w:spacing w:after="0" w:line="240" w:lineRule="auto"/>
        <w:jc w:val="center"/>
        <w:rPr>
          <w:rFonts w:ascii="Times New Roman" w:hAnsi="Times New Roman"/>
          <w:b/>
          <w:sz w:val="28"/>
          <w:szCs w:val="28"/>
        </w:rPr>
      </w:pPr>
    </w:p>
    <w:p w:rsidR="008D0713" w:rsidRDefault="008D0713" w:rsidP="006C6C4A">
      <w:pPr>
        <w:spacing w:after="0" w:line="240" w:lineRule="auto"/>
        <w:jc w:val="center"/>
        <w:rPr>
          <w:rFonts w:ascii="Times New Roman" w:hAnsi="Times New Roman"/>
          <w:b/>
          <w:sz w:val="28"/>
          <w:szCs w:val="28"/>
        </w:rPr>
      </w:pPr>
    </w:p>
    <w:p w:rsidR="008D0713" w:rsidRDefault="008D0713" w:rsidP="006C6C4A">
      <w:pPr>
        <w:tabs>
          <w:tab w:val="left" w:pos="2985"/>
        </w:tabs>
        <w:spacing w:after="0" w:line="240" w:lineRule="auto"/>
        <w:ind w:firstLine="709"/>
        <w:jc w:val="center"/>
        <w:rPr>
          <w:rFonts w:ascii="Times New Roman" w:hAnsi="Times New Roman"/>
          <w:sz w:val="28"/>
          <w:szCs w:val="28"/>
        </w:rPr>
      </w:pPr>
    </w:p>
    <w:p w:rsidR="008D0713" w:rsidRDefault="008D0713" w:rsidP="006C6C4A">
      <w:pPr>
        <w:tabs>
          <w:tab w:val="left" w:pos="2985"/>
        </w:tabs>
        <w:spacing w:after="0" w:line="240" w:lineRule="auto"/>
        <w:ind w:firstLine="709"/>
        <w:jc w:val="center"/>
        <w:rPr>
          <w:rFonts w:ascii="Times New Roman" w:hAnsi="Times New Roman"/>
          <w:sz w:val="28"/>
          <w:szCs w:val="28"/>
        </w:rPr>
      </w:pPr>
    </w:p>
    <w:p w:rsidR="008D0713" w:rsidRDefault="008D0713" w:rsidP="00554299">
      <w:pPr>
        <w:tabs>
          <w:tab w:val="left" w:pos="2985"/>
        </w:tabs>
        <w:spacing w:after="0" w:line="240" w:lineRule="auto"/>
        <w:ind w:firstLine="709"/>
        <w:jc w:val="center"/>
        <w:rPr>
          <w:rFonts w:ascii="Times New Roman" w:hAnsi="Times New Roman"/>
          <w:sz w:val="28"/>
          <w:szCs w:val="28"/>
        </w:rPr>
      </w:pPr>
    </w:p>
    <w:p w:rsidR="008D0713" w:rsidRPr="00534291" w:rsidRDefault="008D0713" w:rsidP="00554299">
      <w:pPr>
        <w:tabs>
          <w:tab w:val="left" w:pos="2985"/>
        </w:tabs>
        <w:spacing w:after="0" w:line="240" w:lineRule="auto"/>
        <w:ind w:firstLine="709"/>
        <w:jc w:val="center"/>
        <w:rPr>
          <w:rFonts w:ascii="Times New Roman" w:hAnsi="Times New Roman"/>
          <w:sz w:val="28"/>
          <w:szCs w:val="28"/>
        </w:rPr>
      </w:pPr>
    </w:p>
    <w:p w:rsidR="008D0713" w:rsidRDefault="008D0713" w:rsidP="00554299">
      <w:pPr>
        <w:tabs>
          <w:tab w:val="left" w:pos="2985"/>
        </w:tabs>
        <w:spacing w:after="0" w:line="240" w:lineRule="auto"/>
        <w:ind w:firstLine="709"/>
        <w:rPr>
          <w:rFonts w:ascii="Times New Roman" w:hAnsi="Times New Roman"/>
          <w:sz w:val="28"/>
          <w:szCs w:val="28"/>
        </w:rPr>
      </w:pPr>
    </w:p>
    <w:p w:rsidR="008D0713" w:rsidRDefault="008D0713" w:rsidP="00554299">
      <w:pPr>
        <w:tabs>
          <w:tab w:val="left" w:pos="2985"/>
        </w:tabs>
        <w:spacing w:after="0" w:line="240" w:lineRule="auto"/>
        <w:ind w:firstLine="709"/>
        <w:rPr>
          <w:rFonts w:ascii="Times New Roman" w:hAnsi="Times New Roman"/>
          <w:sz w:val="28"/>
          <w:szCs w:val="28"/>
        </w:rPr>
      </w:pPr>
    </w:p>
    <w:p w:rsidR="008D0713" w:rsidRDefault="008D0713" w:rsidP="00554299">
      <w:pPr>
        <w:tabs>
          <w:tab w:val="left" w:pos="2985"/>
        </w:tabs>
        <w:spacing w:after="0" w:line="240" w:lineRule="auto"/>
        <w:ind w:firstLine="709"/>
        <w:rPr>
          <w:rFonts w:ascii="Times New Roman" w:hAnsi="Times New Roman"/>
          <w:sz w:val="28"/>
          <w:szCs w:val="28"/>
        </w:rPr>
      </w:pPr>
    </w:p>
    <w:p w:rsidR="008D0713" w:rsidRDefault="008D0713" w:rsidP="00554299">
      <w:pPr>
        <w:tabs>
          <w:tab w:val="left" w:pos="2985"/>
        </w:tabs>
        <w:spacing w:after="0" w:line="240" w:lineRule="auto"/>
        <w:ind w:firstLine="709"/>
        <w:jc w:val="right"/>
        <w:rPr>
          <w:rFonts w:ascii="Times New Roman" w:hAnsi="Times New Roman"/>
          <w:sz w:val="28"/>
          <w:szCs w:val="28"/>
        </w:rPr>
      </w:pPr>
      <w:r>
        <w:rPr>
          <w:rFonts w:ascii="Times New Roman" w:hAnsi="Times New Roman"/>
          <w:sz w:val="28"/>
          <w:szCs w:val="28"/>
        </w:rPr>
        <w:t xml:space="preserve">Авторы: </w:t>
      </w:r>
    </w:p>
    <w:p w:rsidR="008D0713" w:rsidRDefault="008D0713" w:rsidP="00554299">
      <w:pPr>
        <w:tabs>
          <w:tab w:val="left" w:pos="2985"/>
        </w:tabs>
        <w:spacing w:after="0" w:line="240" w:lineRule="auto"/>
        <w:ind w:firstLine="709"/>
        <w:jc w:val="right"/>
        <w:rPr>
          <w:rFonts w:ascii="Times New Roman" w:hAnsi="Times New Roman"/>
          <w:sz w:val="28"/>
          <w:szCs w:val="28"/>
        </w:rPr>
      </w:pPr>
      <w:r>
        <w:rPr>
          <w:rFonts w:ascii="Times New Roman" w:hAnsi="Times New Roman"/>
          <w:sz w:val="28"/>
          <w:szCs w:val="28"/>
        </w:rPr>
        <w:t xml:space="preserve">О.Ю.Валькова , </w:t>
      </w:r>
    </w:p>
    <w:p w:rsidR="008D0713" w:rsidRDefault="008D0713" w:rsidP="00554299">
      <w:pPr>
        <w:tabs>
          <w:tab w:val="left" w:pos="2985"/>
        </w:tabs>
        <w:spacing w:after="0" w:line="240" w:lineRule="auto"/>
        <w:ind w:firstLine="709"/>
        <w:jc w:val="right"/>
        <w:rPr>
          <w:rFonts w:ascii="Times New Roman" w:hAnsi="Times New Roman"/>
          <w:sz w:val="28"/>
          <w:szCs w:val="28"/>
        </w:rPr>
      </w:pPr>
      <w:r>
        <w:rPr>
          <w:rFonts w:ascii="Times New Roman" w:hAnsi="Times New Roman"/>
          <w:sz w:val="28"/>
          <w:szCs w:val="28"/>
        </w:rPr>
        <w:t xml:space="preserve">руководитель МКУ </w:t>
      </w:r>
    </w:p>
    <w:p w:rsidR="008D0713" w:rsidRDefault="008D0713" w:rsidP="00554299">
      <w:pPr>
        <w:tabs>
          <w:tab w:val="left" w:pos="2985"/>
        </w:tabs>
        <w:spacing w:after="0" w:line="240" w:lineRule="auto"/>
        <w:ind w:firstLine="709"/>
        <w:jc w:val="right"/>
        <w:rPr>
          <w:rFonts w:ascii="Times New Roman" w:hAnsi="Times New Roman"/>
          <w:sz w:val="28"/>
          <w:szCs w:val="28"/>
        </w:rPr>
      </w:pPr>
      <w:r>
        <w:rPr>
          <w:rFonts w:ascii="Times New Roman" w:hAnsi="Times New Roman"/>
          <w:sz w:val="28"/>
          <w:szCs w:val="28"/>
        </w:rPr>
        <w:t>«Центр развития образования»,</w:t>
      </w:r>
    </w:p>
    <w:p w:rsidR="008D0713" w:rsidRDefault="008D0713" w:rsidP="00554299">
      <w:pPr>
        <w:tabs>
          <w:tab w:val="left" w:pos="2985"/>
        </w:tabs>
        <w:spacing w:after="0" w:line="240" w:lineRule="auto"/>
        <w:ind w:firstLine="709"/>
        <w:jc w:val="right"/>
        <w:rPr>
          <w:rFonts w:ascii="Times New Roman" w:hAnsi="Times New Roman"/>
          <w:sz w:val="28"/>
          <w:szCs w:val="28"/>
        </w:rPr>
      </w:pPr>
      <w:r>
        <w:rPr>
          <w:rFonts w:ascii="Times New Roman" w:hAnsi="Times New Roman"/>
          <w:sz w:val="28"/>
          <w:szCs w:val="28"/>
        </w:rPr>
        <w:t xml:space="preserve"> Н.А.Капранова, к.п.н.,</w:t>
      </w:r>
    </w:p>
    <w:p w:rsidR="008D0713" w:rsidRDefault="008D0713" w:rsidP="00554299">
      <w:pPr>
        <w:tabs>
          <w:tab w:val="left" w:pos="2985"/>
        </w:tabs>
        <w:spacing w:after="0" w:line="240" w:lineRule="auto"/>
        <w:ind w:firstLine="709"/>
        <w:jc w:val="right"/>
        <w:rPr>
          <w:rFonts w:ascii="Times New Roman" w:hAnsi="Times New Roman"/>
          <w:sz w:val="28"/>
          <w:szCs w:val="28"/>
        </w:rPr>
      </w:pPr>
      <w:r>
        <w:rPr>
          <w:rFonts w:ascii="Times New Roman" w:hAnsi="Times New Roman"/>
          <w:sz w:val="28"/>
          <w:szCs w:val="28"/>
        </w:rPr>
        <w:t xml:space="preserve"> начальник отдела  НМиППС </w:t>
      </w:r>
    </w:p>
    <w:p w:rsidR="008D0713" w:rsidRDefault="008D0713" w:rsidP="00554299">
      <w:pPr>
        <w:tabs>
          <w:tab w:val="left" w:pos="2985"/>
        </w:tabs>
        <w:spacing w:after="0" w:line="240" w:lineRule="auto"/>
        <w:ind w:firstLine="709"/>
        <w:jc w:val="right"/>
        <w:rPr>
          <w:rFonts w:ascii="Times New Roman" w:hAnsi="Times New Roman"/>
          <w:sz w:val="28"/>
          <w:szCs w:val="28"/>
        </w:rPr>
      </w:pPr>
      <w:r>
        <w:rPr>
          <w:rFonts w:ascii="Times New Roman" w:hAnsi="Times New Roman"/>
          <w:sz w:val="28"/>
          <w:szCs w:val="28"/>
        </w:rPr>
        <w:t>МКУ «Центр развития образования»</w:t>
      </w:r>
    </w:p>
    <w:p w:rsidR="008D0713" w:rsidRDefault="008D0713" w:rsidP="00554299">
      <w:pPr>
        <w:tabs>
          <w:tab w:val="left" w:pos="2985"/>
        </w:tabs>
        <w:spacing w:after="0" w:line="240" w:lineRule="auto"/>
        <w:ind w:firstLine="709"/>
        <w:jc w:val="right"/>
        <w:rPr>
          <w:rFonts w:ascii="Times New Roman" w:hAnsi="Times New Roman"/>
          <w:sz w:val="28"/>
          <w:szCs w:val="28"/>
        </w:rPr>
      </w:pPr>
    </w:p>
    <w:p w:rsidR="008D0713" w:rsidRDefault="008D0713" w:rsidP="00554299">
      <w:pPr>
        <w:tabs>
          <w:tab w:val="left" w:pos="2985"/>
        </w:tabs>
        <w:spacing w:after="0" w:line="240" w:lineRule="auto"/>
        <w:ind w:firstLine="709"/>
        <w:jc w:val="right"/>
        <w:rPr>
          <w:rFonts w:ascii="Times New Roman" w:hAnsi="Times New Roman"/>
          <w:sz w:val="28"/>
          <w:szCs w:val="28"/>
        </w:rPr>
      </w:pPr>
    </w:p>
    <w:p w:rsidR="008D0713" w:rsidRDefault="008D0713" w:rsidP="00554299">
      <w:pPr>
        <w:tabs>
          <w:tab w:val="left" w:pos="2985"/>
        </w:tabs>
        <w:spacing w:after="0" w:line="240" w:lineRule="auto"/>
        <w:ind w:firstLine="709"/>
        <w:jc w:val="right"/>
        <w:rPr>
          <w:rFonts w:ascii="Times New Roman" w:hAnsi="Times New Roman"/>
          <w:sz w:val="28"/>
          <w:szCs w:val="28"/>
        </w:rPr>
      </w:pPr>
    </w:p>
    <w:p w:rsidR="008D0713" w:rsidRDefault="008D0713" w:rsidP="00554299">
      <w:pPr>
        <w:tabs>
          <w:tab w:val="left" w:pos="2985"/>
        </w:tabs>
        <w:spacing w:after="0" w:line="240" w:lineRule="auto"/>
        <w:ind w:firstLine="709"/>
        <w:jc w:val="center"/>
        <w:rPr>
          <w:rFonts w:ascii="Times New Roman" w:hAnsi="Times New Roman"/>
          <w:sz w:val="28"/>
          <w:szCs w:val="28"/>
        </w:rPr>
      </w:pPr>
    </w:p>
    <w:p w:rsidR="008D0713" w:rsidRDefault="008D0713" w:rsidP="00BF2985">
      <w:pPr>
        <w:tabs>
          <w:tab w:val="left" w:pos="2985"/>
        </w:tabs>
        <w:spacing w:after="0" w:line="240" w:lineRule="auto"/>
        <w:ind w:firstLine="709"/>
        <w:jc w:val="center"/>
        <w:rPr>
          <w:rFonts w:ascii="Times New Roman" w:hAnsi="Times New Roman"/>
          <w:sz w:val="28"/>
          <w:szCs w:val="28"/>
        </w:rPr>
      </w:pPr>
      <w:r>
        <w:rPr>
          <w:rFonts w:ascii="Times New Roman" w:hAnsi="Times New Roman"/>
          <w:sz w:val="28"/>
          <w:szCs w:val="28"/>
        </w:rPr>
        <w:t xml:space="preserve">2019 год </w:t>
      </w:r>
    </w:p>
    <w:p w:rsidR="008D0713" w:rsidRDefault="008D0713" w:rsidP="00BF2985">
      <w:pPr>
        <w:tabs>
          <w:tab w:val="left" w:pos="2985"/>
        </w:tabs>
        <w:spacing w:after="0" w:line="240" w:lineRule="auto"/>
        <w:ind w:firstLine="709"/>
        <w:jc w:val="center"/>
        <w:rPr>
          <w:rFonts w:ascii="Times New Roman" w:hAnsi="Times New Roman"/>
          <w:sz w:val="28"/>
          <w:szCs w:val="28"/>
        </w:rPr>
      </w:pPr>
    </w:p>
    <w:p w:rsidR="008D0713" w:rsidRDefault="008D0713" w:rsidP="00BF2985">
      <w:pPr>
        <w:tabs>
          <w:tab w:val="left" w:pos="2985"/>
        </w:tabs>
        <w:spacing w:after="0" w:line="240" w:lineRule="auto"/>
        <w:ind w:firstLine="709"/>
        <w:jc w:val="center"/>
        <w:rPr>
          <w:rFonts w:ascii="Times New Roman" w:hAnsi="Times New Roman"/>
          <w:sz w:val="28"/>
          <w:szCs w:val="28"/>
        </w:rPr>
      </w:pPr>
    </w:p>
    <w:p w:rsidR="008D0713" w:rsidRDefault="008D0713" w:rsidP="00554299">
      <w:pPr>
        <w:tabs>
          <w:tab w:val="left" w:pos="2985"/>
        </w:tabs>
        <w:spacing w:after="0" w:line="240" w:lineRule="auto"/>
        <w:ind w:firstLine="709"/>
        <w:jc w:val="center"/>
        <w:rPr>
          <w:rFonts w:ascii="Times New Roman" w:hAnsi="Times New Roman"/>
          <w:sz w:val="28"/>
          <w:szCs w:val="28"/>
        </w:rPr>
      </w:pPr>
      <w:r>
        <w:rPr>
          <w:rFonts w:ascii="Times New Roman" w:hAnsi="Times New Roman"/>
          <w:sz w:val="28"/>
          <w:szCs w:val="28"/>
        </w:rPr>
        <w:t>Содержание</w:t>
      </w:r>
    </w:p>
    <w:p w:rsidR="008D0713" w:rsidRDefault="008D0713" w:rsidP="00554299">
      <w:pPr>
        <w:tabs>
          <w:tab w:val="left" w:pos="2985"/>
        </w:tabs>
        <w:spacing w:after="0" w:line="240" w:lineRule="auto"/>
        <w:ind w:firstLine="709"/>
        <w:jc w:val="center"/>
        <w:rPr>
          <w:rFonts w:ascii="Times New Roman" w:hAnsi="Times New Roman"/>
          <w:sz w:val="28"/>
          <w:szCs w:val="28"/>
        </w:rPr>
      </w:pPr>
    </w:p>
    <w:tbl>
      <w:tblPr>
        <w:tblW w:w="0" w:type="auto"/>
        <w:tblLayout w:type="fixed"/>
        <w:tblLook w:val="00A0"/>
      </w:tblPr>
      <w:tblGrid>
        <w:gridCol w:w="534"/>
        <w:gridCol w:w="708"/>
        <w:gridCol w:w="8430"/>
        <w:gridCol w:w="749"/>
      </w:tblGrid>
      <w:tr w:rsidR="008D0713" w:rsidRPr="00534291" w:rsidTr="001C49C6">
        <w:tc>
          <w:tcPr>
            <w:tcW w:w="534" w:type="dxa"/>
          </w:tcPr>
          <w:p w:rsidR="008D0713" w:rsidRPr="00534291" w:rsidRDefault="008D0713" w:rsidP="00554299">
            <w:pPr>
              <w:tabs>
                <w:tab w:val="left" w:pos="2985"/>
              </w:tabs>
              <w:spacing w:after="0" w:line="360" w:lineRule="auto"/>
              <w:jc w:val="center"/>
              <w:rPr>
                <w:rFonts w:ascii="Times New Roman" w:hAnsi="Times New Roman"/>
                <w:sz w:val="28"/>
                <w:szCs w:val="28"/>
              </w:rPr>
            </w:pPr>
            <w:r w:rsidRPr="00534291">
              <w:rPr>
                <w:rFonts w:ascii="Times New Roman" w:hAnsi="Times New Roman"/>
                <w:sz w:val="28"/>
                <w:szCs w:val="28"/>
              </w:rPr>
              <w:t>1.</w:t>
            </w:r>
          </w:p>
        </w:tc>
        <w:tc>
          <w:tcPr>
            <w:tcW w:w="9138" w:type="dxa"/>
            <w:gridSpan w:val="2"/>
          </w:tcPr>
          <w:p w:rsidR="008D0713" w:rsidRPr="00534291" w:rsidRDefault="008D0713" w:rsidP="00554299">
            <w:pPr>
              <w:tabs>
                <w:tab w:val="left" w:pos="2985"/>
              </w:tabs>
              <w:spacing w:after="0" w:line="360" w:lineRule="auto"/>
              <w:jc w:val="both"/>
              <w:rPr>
                <w:rFonts w:ascii="Times New Roman" w:hAnsi="Times New Roman"/>
                <w:sz w:val="28"/>
                <w:szCs w:val="28"/>
              </w:rPr>
            </w:pPr>
            <w:r>
              <w:rPr>
                <w:rFonts w:ascii="Times New Roman" w:hAnsi="Times New Roman"/>
                <w:sz w:val="28"/>
                <w:szCs w:val="28"/>
              </w:rPr>
              <w:t>Пояснительная записка</w:t>
            </w:r>
          </w:p>
        </w:tc>
        <w:tc>
          <w:tcPr>
            <w:tcW w:w="749" w:type="dxa"/>
          </w:tcPr>
          <w:p w:rsidR="008D0713" w:rsidRPr="00534291" w:rsidRDefault="008D0713" w:rsidP="00554299">
            <w:pPr>
              <w:tabs>
                <w:tab w:val="left" w:pos="2985"/>
              </w:tabs>
              <w:spacing w:after="0" w:line="360" w:lineRule="auto"/>
              <w:jc w:val="center"/>
              <w:rPr>
                <w:rFonts w:ascii="Times New Roman" w:hAnsi="Times New Roman"/>
                <w:sz w:val="28"/>
                <w:szCs w:val="28"/>
              </w:rPr>
            </w:pPr>
            <w:r w:rsidRPr="00534291">
              <w:rPr>
                <w:rFonts w:ascii="Times New Roman" w:hAnsi="Times New Roman"/>
                <w:sz w:val="28"/>
                <w:szCs w:val="28"/>
              </w:rPr>
              <w:t>3</w:t>
            </w:r>
          </w:p>
        </w:tc>
      </w:tr>
      <w:tr w:rsidR="008D0713" w:rsidRPr="00534291" w:rsidTr="00E47DB1">
        <w:tc>
          <w:tcPr>
            <w:tcW w:w="534" w:type="dxa"/>
          </w:tcPr>
          <w:p w:rsidR="008D0713" w:rsidRPr="00534291" w:rsidRDefault="008D0713" w:rsidP="00554299">
            <w:pPr>
              <w:tabs>
                <w:tab w:val="left" w:pos="2985"/>
              </w:tabs>
              <w:spacing w:after="0" w:line="360" w:lineRule="auto"/>
              <w:jc w:val="center"/>
              <w:rPr>
                <w:rFonts w:ascii="Times New Roman" w:hAnsi="Times New Roman"/>
                <w:sz w:val="28"/>
                <w:szCs w:val="28"/>
              </w:rPr>
            </w:pPr>
            <w:r w:rsidRPr="00534291">
              <w:rPr>
                <w:rFonts w:ascii="Times New Roman" w:hAnsi="Times New Roman"/>
                <w:sz w:val="28"/>
                <w:szCs w:val="28"/>
              </w:rPr>
              <w:t>2.</w:t>
            </w:r>
          </w:p>
        </w:tc>
        <w:tc>
          <w:tcPr>
            <w:tcW w:w="9138" w:type="dxa"/>
            <w:gridSpan w:val="2"/>
          </w:tcPr>
          <w:p w:rsidR="008D0713" w:rsidRDefault="008D0713" w:rsidP="00995279">
            <w:pPr>
              <w:spacing w:after="0" w:line="240" w:lineRule="auto"/>
              <w:jc w:val="both"/>
              <w:rPr>
                <w:rFonts w:ascii="Times New Roman" w:hAnsi="Times New Roman"/>
                <w:sz w:val="28"/>
                <w:szCs w:val="28"/>
              </w:rPr>
            </w:pPr>
            <w:r>
              <w:rPr>
                <w:rFonts w:ascii="Times New Roman" w:hAnsi="Times New Roman"/>
                <w:sz w:val="28"/>
                <w:szCs w:val="28"/>
              </w:rPr>
              <w:t>Основная часть</w:t>
            </w:r>
          </w:p>
          <w:p w:rsidR="008D0713" w:rsidRPr="00534291" w:rsidRDefault="008D0713" w:rsidP="00995279">
            <w:pPr>
              <w:spacing w:after="0" w:line="360" w:lineRule="auto"/>
              <w:rPr>
                <w:rFonts w:ascii="Times New Roman" w:hAnsi="Times New Roman"/>
                <w:sz w:val="28"/>
                <w:szCs w:val="28"/>
              </w:rPr>
            </w:pPr>
          </w:p>
        </w:tc>
        <w:tc>
          <w:tcPr>
            <w:tcW w:w="749" w:type="dxa"/>
          </w:tcPr>
          <w:p w:rsidR="008D0713" w:rsidRPr="00534291" w:rsidRDefault="008D0713" w:rsidP="00554299">
            <w:pPr>
              <w:tabs>
                <w:tab w:val="left" w:pos="2985"/>
              </w:tabs>
              <w:spacing w:after="0" w:line="360" w:lineRule="auto"/>
              <w:jc w:val="center"/>
              <w:rPr>
                <w:rFonts w:ascii="Times New Roman" w:hAnsi="Times New Roman"/>
                <w:sz w:val="28"/>
                <w:szCs w:val="28"/>
              </w:rPr>
            </w:pPr>
            <w:r>
              <w:rPr>
                <w:rFonts w:ascii="Times New Roman" w:hAnsi="Times New Roman"/>
                <w:sz w:val="28"/>
                <w:szCs w:val="28"/>
              </w:rPr>
              <w:t>5</w:t>
            </w:r>
          </w:p>
        </w:tc>
      </w:tr>
      <w:tr w:rsidR="008D0713" w:rsidRPr="00534291" w:rsidTr="0049642F">
        <w:tc>
          <w:tcPr>
            <w:tcW w:w="534" w:type="dxa"/>
          </w:tcPr>
          <w:p w:rsidR="008D0713" w:rsidRPr="00534291" w:rsidRDefault="008D0713" w:rsidP="00554299">
            <w:pPr>
              <w:tabs>
                <w:tab w:val="left" w:pos="2985"/>
              </w:tabs>
              <w:spacing w:after="0" w:line="360" w:lineRule="auto"/>
              <w:jc w:val="center"/>
              <w:rPr>
                <w:rFonts w:ascii="Times New Roman" w:hAnsi="Times New Roman"/>
                <w:sz w:val="28"/>
                <w:szCs w:val="28"/>
              </w:rPr>
            </w:pPr>
          </w:p>
        </w:tc>
        <w:tc>
          <w:tcPr>
            <w:tcW w:w="708" w:type="dxa"/>
          </w:tcPr>
          <w:p w:rsidR="008D0713" w:rsidRPr="00534291" w:rsidRDefault="008D0713" w:rsidP="00554299">
            <w:pPr>
              <w:spacing w:after="0" w:line="360" w:lineRule="auto"/>
              <w:rPr>
                <w:rFonts w:ascii="Times New Roman" w:hAnsi="Times New Roman"/>
                <w:sz w:val="28"/>
                <w:szCs w:val="28"/>
              </w:rPr>
            </w:pPr>
            <w:r>
              <w:rPr>
                <w:rFonts w:ascii="Times New Roman" w:hAnsi="Times New Roman"/>
                <w:sz w:val="28"/>
                <w:szCs w:val="28"/>
              </w:rPr>
              <w:t>2.1.</w:t>
            </w:r>
          </w:p>
        </w:tc>
        <w:tc>
          <w:tcPr>
            <w:tcW w:w="8430" w:type="dxa"/>
          </w:tcPr>
          <w:p w:rsidR="008D0713" w:rsidRPr="00534291" w:rsidRDefault="008D0713" w:rsidP="00554299">
            <w:pPr>
              <w:spacing w:after="0" w:line="360" w:lineRule="auto"/>
              <w:rPr>
                <w:rFonts w:ascii="Times New Roman" w:hAnsi="Times New Roman"/>
                <w:sz w:val="28"/>
                <w:szCs w:val="28"/>
              </w:rPr>
            </w:pPr>
            <w:r>
              <w:rPr>
                <w:rFonts w:ascii="Times New Roman" w:hAnsi="Times New Roman"/>
                <w:sz w:val="28"/>
                <w:szCs w:val="28"/>
              </w:rPr>
              <w:t>Актуальность</w:t>
            </w:r>
          </w:p>
        </w:tc>
        <w:tc>
          <w:tcPr>
            <w:tcW w:w="749" w:type="dxa"/>
          </w:tcPr>
          <w:p w:rsidR="008D0713" w:rsidRDefault="008D0713" w:rsidP="00554299">
            <w:pPr>
              <w:tabs>
                <w:tab w:val="left" w:pos="2985"/>
              </w:tabs>
              <w:spacing w:after="0" w:line="360" w:lineRule="auto"/>
              <w:jc w:val="center"/>
              <w:rPr>
                <w:rFonts w:ascii="Times New Roman" w:hAnsi="Times New Roman"/>
                <w:sz w:val="28"/>
                <w:szCs w:val="28"/>
              </w:rPr>
            </w:pPr>
            <w:r>
              <w:rPr>
                <w:rFonts w:ascii="Times New Roman" w:hAnsi="Times New Roman"/>
                <w:sz w:val="28"/>
                <w:szCs w:val="28"/>
              </w:rPr>
              <w:t>5</w:t>
            </w:r>
          </w:p>
        </w:tc>
      </w:tr>
      <w:tr w:rsidR="008D0713" w:rsidRPr="00534291" w:rsidTr="0049642F">
        <w:tc>
          <w:tcPr>
            <w:tcW w:w="534" w:type="dxa"/>
          </w:tcPr>
          <w:p w:rsidR="008D0713" w:rsidRPr="00534291" w:rsidRDefault="008D0713" w:rsidP="00554299">
            <w:pPr>
              <w:tabs>
                <w:tab w:val="left" w:pos="2985"/>
              </w:tabs>
              <w:spacing w:after="0" w:line="360" w:lineRule="auto"/>
              <w:jc w:val="center"/>
              <w:rPr>
                <w:rFonts w:ascii="Times New Roman" w:hAnsi="Times New Roman"/>
                <w:sz w:val="28"/>
                <w:szCs w:val="28"/>
              </w:rPr>
            </w:pPr>
          </w:p>
        </w:tc>
        <w:tc>
          <w:tcPr>
            <w:tcW w:w="708" w:type="dxa"/>
          </w:tcPr>
          <w:p w:rsidR="008D0713" w:rsidRPr="00534291" w:rsidRDefault="008D0713" w:rsidP="00554299">
            <w:pPr>
              <w:spacing w:after="0" w:line="360" w:lineRule="auto"/>
              <w:rPr>
                <w:rFonts w:ascii="Times New Roman" w:hAnsi="Times New Roman"/>
                <w:sz w:val="28"/>
                <w:szCs w:val="28"/>
              </w:rPr>
            </w:pPr>
            <w:r>
              <w:rPr>
                <w:rFonts w:ascii="Times New Roman" w:hAnsi="Times New Roman"/>
                <w:sz w:val="28"/>
                <w:szCs w:val="28"/>
              </w:rPr>
              <w:t>2.2.</w:t>
            </w:r>
          </w:p>
        </w:tc>
        <w:tc>
          <w:tcPr>
            <w:tcW w:w="8430" w:type="dxa"/>
          </w:tcPr>
          <w:p w:rsidR="008D0713" w:rsidRPr="00534291" w:rsidRDefault="008D0713" w:rsidP="00995279">
            <w:pPr>
              <w:tabs>
                <w:tab w:val="left" w:pos="2985"/>
              </w:tabs>
              <w:spacing w:after="0" w:line="240" w:lineRule="auto"/>
              <w:jc w:val="both"/>
              <w:rPr>
                <w:rFonts w:ascii="Times New Roman" w:hAnsi="Times New Roman"/>
                <w:sz w:val="28"/>
                <w:szCs w:val="28"/>
              </w:rPr>
            </w:pPr>
            <w:r>
              <w:rPr>
                <w:rFonts w:ascii="Times New Roman" w:hAnsi="Times New Roman"/>
                <w:sz w:val="28"/>
                <w:szCs w:val="28"/>
              </w:rPr>
              <w:t>ЦОР «Тьюпарк» как ресурс для формирования тьюторской позиции педагогов</w:t>
            </w:r>
          </w:p>
        </w:tc>
        <w:tc>
          <w:tcPr>
            <w:tcW w:w="749" w:type="dxa"/>
          </w:tcPr>
          <w:p w:rsidR="008D0713" w:rsidRDefault="008D0713" w:rsidP="00554299">
            <w:pPr>
              <w:tabs>
                <w:tab w:val="left" w:pos="2985"/>
              </w:tabs>
              <w:spacing w:after="0" w:line="360" w:lineRule="auto"/>
              <w:jc w:val="center"/>
              <w:rPr>
                <w:rFonts w:ascii="Times New Roman" w:hAnsi="Times New Roman"/>
                <w:sz w:val="28"/>
                <w:szCs w:val="28"/>
              </w:rPr>
            </w:pPr>
            <w:r>
              <w:rPr>
                <w:rFonts w:ascii="Times New Roman" w:hAnsi="Times New Roman"/>
                <w:sz w:val="28"/>
                <w:szCs w:val="28"/>
              </w:rPr>
              <w:t>5</w:t>
            </w:r>
          </w:p>
        </w:tc>
      </w:tr>
      <w:tr w:rsidR="008D0713" w:rsidRPr="00534291" w:rsidTr="0049642F">
        <w:tc>
          <w:tcPr>
            <w:tcW w:w="534" w:type="dxa"/>
          </w:tcPr>
          <w:p w:rsidR="008D0713" w:rsidRPr="00534291" w:rsidRDefault="008D0713" w:rsidP="00554299">
            <w:pPr>
              <w:tabs>
                <w:tab w:val="left" w:pos="2985"/>
              </w:tabs>
              <w:spacing w:after="0" w:line="360" w:lineRule="auto"/>
              <w:jc w:val="center"/>
              <w:rPr>
                <w:rFonts w:ascii="Times New Roman" w:hAnsi="Times New Roman"/>
                <w:sz w:val="28"/>
                <w:szCs w:val="28"/>
              </w:rPr>
            </w:pPr>
          </w:p>
        </w:tc>
        <w:tc>
          <w:tcPr>
            <w:tcW w:w="708" w:type="dxa"/>
          </w:tcPr>
          <w:p w:rsidR="008D0713" w:rsidRPr="00534291" w:rsidRDefault="008D0713" w:rsidP="00554299">
            <w:pPr>
              <w:spacing w:after="0" w:line="360" w:lineRule="auto"/>
              <w:rPr>
                <w:rFonts w:ascii="Times New Roman" w:hAnsi="Times New Roman"/>
                <w:sz w:val="28"/>
                <w:szCs w:val="28"/>
              </w:rPr>
            </w:pPr>
            <w:r w:rsidRPr="00995279">
              <w:rPr>
                <w:rFonts w:ascii="Times New Roman" w:hAnsi="Times New Roman"/>
                <w:sz w:val="28"/>
                <w:szCs w:val="28"/>
              </w:rPr>
              <w:t>2.3.</w:t>
            </w:r>
          </w:p>
        </w:tc>
        <w:tc>
          <w:tcPr>
            <w:tcW w:w="8430" w:type="dxa"/>
          </w:tcPr>
          <w:p w:rsidR="008D0713" w:rsidRPr="00534291" w:rsidRDefault="008D0713" w:rsidP="00554299">
            <w:pPr>
              <w:spacing w:after="0" w:line="360" w:lineRule="auto"/>
              <w:rPr>
                <w:rFonts w:ascii="Times New Roman" w:hAnsi="Times New Roman"/>
                <w:sz w:val="28"/>
                <w:szCs w:val="28"/>
              </w:rPr>
            </w:pPr>
            <w:r w:rsidRPr="00995279">
              <w:rPr>
                <w:rFonts w:ascii="Times New Roman" w:hAnsi="Times New Roman"/>
                <w:sz w:val="28"/>
                <w:szCs w:val="28"/>
              </w:rPr>
              <w:t>Дидактические и содержательно –методические требования</w:t>
            </w:r>
          </w:p>
        </w:tc>
        <w:tc>
          <w:tcPr>
            <w:tcW w:w="749" w:type="dxa"/>
          </w:tcPr>
          <w:p w:rsidR="008D0713" w:rsidRDefault="008D0713" w:rsidP="00554299">
            <w:pPr>
              <w:tabs>
                <w:tab w:val="left" w:pos="2985"/>
              </w:tabs>
              <w:spacing w:after="0" w:line="360" w:lineRule="auto"/>
              <w:jc w:val="center"/>
              <w:rPr>
                <w:rFonts w:ascii="Times New Roman" w:hAnsi="Times New Roman"/>
                <w:sz w:val="28"/>
                <w:szCs w:val="28"/>
              </w:rPr>
            </w:pPr>
            <w:r>
              <w:rPr>
                <w:rFonts w:ascii="Times New Roman" w:hAnsi="Times New Roman"/>
                <w:sz w:val="28"/>
                <w:szCs w:val="28"/>
              </w:rPr>
              <w:t>6</w:t>
            </w:r>
          </w:p>
        </w:tc>
      </w:tr>
      <w:tr w:rsidR="008D0713" w:rsidRPr="00534291" w:rsidTr="0049642F">
        <w:tc>
          <w:tcPr>
            <w:tcW w:w="534" w:type="dxa"/>
          </w:tcPr>
          <w:p w:rsidR="008D0713" w:rsidRPr="00534291" w:rsidRDefault="008D0713" w:rsidP="00554299">
            <w:pPr>
              <w:tabs>
                <w:tab w:val="left" w:pos="2985"/>
              </w:tabs>
              <w:spacing w:after="0" w:line="360" w:lineRule="auto"/>
              <w:jc w:val="center"/>
              <w:rPr>
                <w:rFonts w:ascii="Times New Roman" w:hAnsi="Times New Roman"/>
                <w:sz w:val="28"/>
                <w:szCs w:val="28"/>
              </w:rPr>
            </w:pPr>
          </w:p>
        </w:tc>
        <w:tc>
          <w:tcPr>
            <w:tcW w:w="708" w:type="dxa"/>
          </w:tcPr>
          <w:p w:rsidR="008D0713" w:rsidRPr="00534291" w:rsidRDefault="008D0713" w:rsidP="00554299">
            <w:pPr>
              <w:spacing w:after="0" w:line="360" w:lineRule="auto"/>
              <w:rPr>
                <w:rFonts w:ascii="Times New Roman" w:hAnsi="Times New Roman"/>
                <w:sz w:val="28"/>
                <w:szCs w:val="28"/>
              </w:rPr>
            </w:pPr>
            <w:r w:rsidRPr="00995279">
              <w:rPr>
                <w:rFonts w:ascii="Times New Roman" w:hAnsi="Times New Roman"/>
                <w:sz w:val="28"/>
                <w:szCs w:val="28"/>
              </w:rPr>
              <w:t>2.4.</w:t>
            </w:r>
          </w:p>
        </w:tc>
        <w:tc>
          <w:tcPr>
            <w:tcW w:w="8430" w:type="dxa"/>
          </w:tcPr>
          <w:p w:rsidR="008D0713" w:rsidRDefault="008D0713" w:rsidP="00995279">
            <w:pPr>
              <w:pStyle w:val="Default"/>
              <w:rPr>
                <w:color w:val="auto"/>
                <w:sz w:val="28"/>
                <w:szCs w:val="28"/>
                <w:shd w:val="clear" w:color="auto" w:fill="FFFFFF"/>
              </w:rPr>
            </w:pPr>
            <w:r>
              <w:rPr>
                <w:color w:val="auto"/>
                <w:sz w:val="28"/>
                <w:szCs w:val="28"/>
                <w:shd w:val="clear" w:color="auto" w:fill="FFFFFF"/>
              </w:rPr>
              <w:t>Программная и информационная части  ЦОР «Тьюпарк»</w:t>
            </w:r>
          </w:p>
          <w:p w:rsidR="008D0713" w:rsidRPr="00534291" w:rsidRDefault="008D0713" w:rsidP="00554299">
            <w:pPr>
              <w:spacing w:after="0" w:line="360" w:lineRule="auto"/>
              <w:rPr>
                <w:rFonts w:ascii="Times New Roman" w:hAnsi="Times New Roman"/>
                <w:sz w:val="28"/>
                <w:szCs w:val="28"/>
              </w:rPr>
            </w:pPr>
          </w:p>
        </w:tc>
        <w:tc>
          <w:tcPr>
            <w:tcW w:w="749" w:type="dxa"/>
          </w:tcPr>
          <w:p w:rsidR="008D0713" w:rsidRDefault="008D0713" w:rsidP="00554299">
            <w:pPr>
              <w:tabs>
                <w:tab w:val="left" w:pos="2985"/>
              </w:tabs>
              <w:spacing w:after="0" w:line="360" w:lineRule="auto"/>
              <w:jc w:val="center"/>
              <w:rPr>
                <w:rFonts w:ascii="Times New Roman" w:hAnsi="Times New Roman"/>
                <w:sz w:val="28"/>
                <w:szCs w:val="28"/>
              </w:rPr>
            </w:pPr>
            <w:r>
              <w:rPr>
                <w:rFonts w:ascii="Times New Roman" w:hAnsi="Times New Roman"/>
                <w:sz w:val="28"/>
                <w:szCs w:val="28"/>
              </w:rPr>
              <w:t>7</w:t>
            </w:r>
          </w:p>
        </w:tc>
      </w:tr>
      <w:tr w:rsidR="008D0713" w:rsidRPr="00534291" w:rsidTr="0049642F">
        <w:tc>
          <w:tcPr>
            <w:tcW w:w="534" w:type="dxa"/>
          </w:tcPr>
          <w:p w:rsidR="008D0713" w:rsidRPr="00534291" w:rsidRDefault="008D0713" w:rsidP="00554299">
            <w:pPr>
              <w:tabs>
                <w:tab w:val="left" w:pos="2985"/>
              </w:tabs>
              <w:spacing w:after="0" w:line="360" w:lineRule="auto"/>
              <w:jc w:val="center"/>
              <w:rPr>
                <w:rFonts w:ascii="Times New Roman" w:hAnsi="Times New Roman"/>
                <w:sz w:val="28"/>
                <w:szCs w:val="28"/>
              </w:rPr>
            </w:pPr>
          </w:p>
        </w:tc>
        <w:tc>
          <w:tcPr>
            <w:tcW w:w="708" w:type="dxa"/>
          </w:tcPr>
          <w:p w:rsidR="008D0713" w:rsidRPr="00534291" w:rsidRDefault="008D0713" w:rsidP="00554299">
            <w:pPr>
              <w:spacing w:after="0" w:line="360" w:lineRule="auto"/>
              <w:rPr>
                <w:rFonts w:ascii="Times New Roman" w:hAnsi="Times New Roman"/>
                <w:sz w:val="28"/>
                <w:szCs w:val="28"/>
              </w:rPr>
            </w:pPr>
            <w:r>
              <w:rPr>
                <w:rFonts w:ascii="Times New Roman" w:hAnsi="Times New Roman"/>
                <w:sz w:val="28"/>
                <w:szCs w:val="28"/>
              </w:rPr>
              <w:t>2.5.</w:t>
            </w:r>
          </w:p>
        </w:tc>
        <w:tc>
          <w:tcPr>
            <w:tcW w:w="8430" w:type="dxa"/>
          </w:tcPr>
          <w:p w:rsidR="008D0713" w:rsidRDefault="008D0713" w:rsidP="00995279">
            <w:pPr>
              <w:spacing w:after="0" w:line="240" w:lineRule="auto"/>
              <w:ind w:firstLine="25"/>
              <w:jc w:val="both"/>
              <w:rPr>
                <w:rFonts w:ascii="Times New Roman" w:hAnsi="Times New Roman"/>
                <w:sz w:val="28"/>
                <w:szCs w:val="28"/>
              </w:rPr>
            </w:pPr>
            <w:r>
              <w:rPr>
                <w:rFonts w:ascii="Times New Roman" w:hAnsi="Times New Roman"/>
                <w:sz w:val="28"/>
                <w:szCs w:val="28"/>
              </w:rPr>
              <w:t>О</w:t>
            </w:r>
            <w:r w:rsidRPr="00534291">
              <w:rPr>
                <w:rFonts w:ascii="Times New Roman" w:hAnsi="Times New Roman"/>
                <w:sz w:val="28"/>
                <w:szCs w:val="28"/>
              </w:rPr>
              <w:t xml:space="preserve">писание </w:t>
            </w:r>
            <w:r>
              <w:rPr>
                <w:rFonts w:ascii="Times New Roman" w:hAnsi="Times New Roman"/>
                <w:sz w:val="28"/>
                <w:szCs w:val="28"/>
              </w:rPr>
              <w:t>содержания игры</w:t>
            </w:r>
            <w:r w:rsidRPr="00534291">
              <w:rPr>
                <w:rFonts w:ascii="Times New Roman" w:hAnsi="Times New Roman"/>
                <w:sz w:val="28"/>
                <w:szCs w:val="28"/>
              </w:rPr>
              <w:t xml:space="preserve"> «Тьюпарк»</w:t>
            </w:r>
          </w:p>
          <w:p w:rsidR="008D0713" w:rsidRPr="00534291" w:rsidRDefault="008D0713" w:rsidP="00554299">
            <w:pPr>
              <w:spacing w:after="0" w:line="360" w:lineRule="auto"/>
              <w:rPr>
                <w:rFonts w:ascii="Times New Roman" w:hAnsi="Times New Roman"/>
                <w:sz w:val="28"/>
                <w:szCs w:val="28"/>
              </w:rPr>
            </w:pPr>
          </w:p>
        </w:tc>
        <w:tc>
          <w:tcPr>
            <w:tcW w:w="749" w:type="dxa"/>
          </w:tcPr>
          <w:p w:rsidR="008D0713" w:rsidRDefault="008D0713" w:rsidP="00554299">
            <w:pPr>
              <w:tabs>
                <w:tab w:val="left" w:pos="2985"/>
              </w:tabs>
              <w:spacing w:after="0" w:line="360" w:lineRule="auto"/>
              <w:jc w:val="center"/>
              <w:rPr>
                <w:rFonts w:ascii="Times New Roman" w:hAnsi="Times New Roman"/>
                <w:sz w:val="28"/>
                <w:szCs w:val="28"/>
              </w:rPr>
            </w:pPr>
            <w:r>
              <w:rPr>
                <w:rFonts w:ascii="Times New Roman" w:hAnsi="Times New Roman"/>
                <w:sz w:val="28"/>
                <w:szCs w:val="28"/>
              </w:rPr>
              <w:t>8</w:t>
            </w:r>
          </w:p>
        </w:tc>
      </w:tr>
      <w:tr w:rsidR="008D0713" w:rsidRPr="00534291" w:rsidTr="0049642F">
        <w:tc>
          <w:tcPr>
            <w:tcW w:w="534" w:type="dxa"/>
          </w:tcPr>
          <w:p w:rsidR="008D0713" w:rsidRPr="00534291" w:rsidRDefault="008D0713" w:rsidP="00554299">
            <w:pPr>
              <w:tabs>
                <w:tab w:val="left" w:pos="2985"/>
              </w:tabs>
              <w:spacing w:after="0" w:line="360" w:lineRule="auto"/>
              <w:jc w:val="center"/>
              <w:rPr>
                <w:rFonts w:ascii="Times New Roman" w:hAnsi="Times New Roman"/>
                <w:sz w:val="28"/>
                <w:szCs w:val="28"/>
              </w:rPr>
            </w:pPr>
          </w:p>
        </w:tc>
        <w:tc>
          <w:tcPr>
            <w:tcW w:w="708" w:type="dxa"/>
          </w:tcPr>
          <w:p w:rsidR="008D0713" w:rsidRPr="00534291" w:rsidRDefault="008D0713" w:rsidP="00554299">
            <w:pPr>
              <w:spacing w:after="0" w:line="360" w:lineRule="auto"/>
              <w:rPr>
                <w:rFonts w:ascii="Times New Roman" w:hAnsi="Times New Roman"/>
                <w:sz w:val="28"/>
                <w:szCs w:val="28"/>
              </w:rPr>
            </w:pPr>
            <w:r>
              <w:rPr>
                <w:rFonts w:ascii="Times New Roman" w:hAnsi="Times New Roman"/>
                <w:sz w:val="28"/>
                <w:szCs w:val="28"/>
              </w:rPr>
              <w:t>2.6.</w:t>
            </w:r>
          </w:p>
        </w:tc>
        <w:tc>
          <w:tcPr>
            <w:tcW w:w="8430" w:type="dxa"/>
          </w:tcPr>
          <w:p w:rsidR="008D0713" w:rsidRPr="00534291" w:rsidRDefault="008D0713" w:rsidP="00554299">
            <w:pPr>
              <w:spacing w:after="0" w:line="360" w:lineRule="auto"/>
              <w:rPr>
                <w:rFonts w:ascii="Times New Roman" w:hAnsi="Times New Roman"/>
                <w:sz w:val="28"/>
                <w:szCs w:val="28"/>
              </w:rPr>
            </w:pPr>
            <w:r w:rsidRPr="009B0BA1">
              <w:rPr>
                <w:rFonts w:ascii="Times New Roman" w:hAnsi="Times New Roman"/>
                <w:color w:val="000000"/>
                <w:sz w:val="28"/>
                <w:szCs w:val="28"/>
              </w:rPr>
              <w:t>Неигровые контексты онлайн игры «Тьюпарк»</w:t>
            </w:r>
          </w:p>
        </w:tc>
        <w:tc>
          <w:tcPr>
            <w:tcW w:w="749" w:type="dxa"/>
          </w:tcPr>
          <w:p w:rsidR="008D0713" w:rsidRDefault="008D0713" w:rsidP="00554299">
            <w:pPr>
              <w:tabs>
                <w:tab w:val="left" w:pos="2985"/>
              </w:tabs>
              <w:spacing w:after="0" w:line="360" w:lineRule="auto"/>
              <w:jc w:val="center"/>
              <w:rPr>
                <w:rFonts w:ascii="Times New Roman" w:hAnsi="Times New Roman"/>
                <w:sz w:val="28"/>
                <w:szCs w:val="28"/>
              </w:rPr>
            </w:pPr>
            <w:r>
              <w:rPr>
                <w:rFonts w:ascii="Times New Roman" w:hAnsi="Times New Roman"/>
                <w:sz w:val="28"/>
                <w:szCs w:val="28"/>
              </w:rPr>
              <w:t>10</w:t>
            </w:r>
          </w:p>
        </w:tc>
      </w:tr>
      <w:tr w:rsidR="008D0713" w:rsidRPr="00534291" w:rsidTr="0049642F">
        <w:tc>
          <w:tcPr>
            <w:tcW w:w="534" w:type="dxa"/>
          </w:tcPr>
          <w:p w:rsidR="008D0713" w:rsidRPr="00534291" w:rsidRDefault="008D0713" w:rsidP="00554299">
            <w:pPr>
              <w:tabs>
                <w:tab w:val="left" w:pos="2985"/>
              </w:tabs>
              <w:spacing w:after="0" w:line="360" w:lineRule="auto"/>
              <w:jc w:val="center"/>
              <w:rPr>
                <w:rFonts w:ascii="Times New Roman" w:hAnsi="Times New Roman"/>
                <w:sz w:val="28"/>
                <w:szCs w:val="28"/>
              </w:rPr>
            </w:pPr>
          </w:p>
        </w:tc>
        <w:tc>
          <w:tcPr>
            <w:tcW w:w="708" w:type="dxa"/>
          </w:tcPr>
          <w:p w:rsidR="008D0713" w:rsidRPr="00534291" w:rsidRDefault="008D0713" w:rsidP="00554299">
            <w:pPr>
              <w:spacing w:after="0" w:line="360" w:lineRule="auto"/>
              <w:rPr>
                <w:rFonts w:ascii="Times New Roman" w:hAnsi="Times New Roman"/>
                <w:sz w:val="28"/>
                <w:szCs w:val="28"/>
              </w:rPr>
            </w:pPr>
            <w:r>
              <w:rPr>
                <w:rFonts w:ascii="Times New Roman" w:hAnsi="Times New Roman"/>
                <w:sz w:val="28"/>
                <w:szCs w:val="28"/>
              </w:rPr>
              <w:t>2.7.</w:t>
            </w:r>
          </w:p>
        </w:tc>
        <w:tc>
          <w:tcPr>
            <w:tcW w:w="8430" w:type="dxa"/>
          </w:tcPr>
          <w:p w:rsidR="008D0713" w:rsidRPr="000F40B3" w:rsidRDefault="008D0713" w:rsidP="00995279">
            <w:pPr>
              <w:spacing w:after="0" w:line="240" w:lineRule="auto"/>
              <w:ind w:firstLine="25"/>
              <w:jc w:val="both"/>
              <w:rPr>
                <w:rFonts w:ascii="Times New Roman" w:hAnsi="Times New Roman"/>
                <w:sz w:val="28"/>
                <w:szCs w:val="28"/>
              </w:rPr>
            </w:pPr>
            <w:r>
              <w:rPr>
                <w:rFonts w:ascii="Times New Roman" w:hAnsi="Times New Roman"/>
                <w:sz w:val="28"/>
                <w:szCs w:val="28"/>
              </w:rPr>
              <w:t>Базовые принципы тьюторства в ЦОР «Тьюпарк»</w:t>
            </w:r>
          </w:p>
          <w:p w:rsidR="008D0713" w:rsidRPr="00534291" w:rsidRDefault="008D0713" w:rsidP="00554299">
            <w:pPr>
              <w:spacing w:after="0" w:line="360" w:lineRule="auto"/>
              <w:rPr>
                <w:rFonts w:ascii="Times New Roman" w:hAnsi="Times New Roman"/>
                <w:sz w:val="28"/>
                <w:szCs w:val="28"/>
              </w:rPr>
            </w:pPr>
          </w:p>
        </w:tc>
        <w:tc>
          <w:tcPr>
            <w:tcW w:w="749" w:type="dxa"/>
          </w:tcPr>
          <w:p w:rsidR="008D0713" w:rsidRDefault="008D0713" w:rsidP="00554299">
            <w:pPr>
              <w:tabs>
                <w:tab w:val="left" w:pos="2985"/>
              </w:tabs>
              <w:spacing w:after="0" w:line="360" w:lineRule="auto"/>
              <w:jc w:val="center"/>
              <w:rPr>
                <w:rFonts w:ascii="Times New Roman" w:hAnsi="Times New Roman"/>
                <w:sz w:val="28"/>
                <w:szCs w:val="28"/>
              </w:rPr>
            </w:pPr>
            <w:r>
              <w:rPr>
                <w:rFonts w:ascii="Times New Roman" w:hAnsi="Times New Roman"/>
                <w:sz w:val="28"/>
                <w:szCs w:val="28"/>
              </w:rPr>
              <w:t>11</w:t>
            </w:r>
          </w:p>
        </w:tc>
      </w:tr>
      <w:tr w:rsidR="008D0713" w:rsidRPr="00534291" w:rsidTr="0049642F">
        <w:tc>
          <w:tcPr>
            <w:tcW w:w="534" w:type="dxa"/>
          </w:tcPr>
          <w:p w:rsidR="008D0713" w:rsidRPr="00534291" w:rsidRDefault="008D0713" w:rsidP="00554299">
            <w:pPr>
              <w:tabs>
                <w:tab w:val="left" w:pos="2985"/>
              </w:tabs>
              <w:spacing w:after="0" w:line="360" w:lineRule="auto"/>
              <w:jc w:val="center"/>
              <w:rPr>
                <w:rFonts w:ascii="Times New Roman" w:hAnsi="Times New Roman"/>
                <w:sz w:val="28"/>
                <w:szCs w:val="28"/>
              </w:rPr>
            </w:pPr>
          </w:p>
        </w:tc>
        <w:tc>
          <w:tcPr>
            <w:tcW w:w="708" w:type="dxa"/>
          </w:tcPr>
          <w:p w:rsidR="008D0713" w:rsidRPr="00534291" w:rsidRDefault="008D0713" w:rsidP="00554299">
            <w:pPr>
              <w:spacing w:after="0" w:line="360" w:lineRule="auto"/>
              <w:rPr>
                <w:rFonts w:ascii="Times New Roman" w:hAnsi="Times New Roman"/>
                <w:sz w:val="28"/>
                <w:szCs w:val="28"/>
              </w:rPr>
            </w:pPr>
            <w:r>
              <w:rPr>
                <w:sz w:val="28"/>
                <w:szCs w:val="28"/>
              </w:rPr>
              <w:t>2.8.</w:t>
            </w:r>
          </w:p>
        </w:tc>
        <w:tc>
          <w:tcPr>
            <w:tcW w:w="8430" w:type="dxa"/>
          </w:tcPr>
          <w:p w:rsidR="008D0713" w:rsidRPr="008C39AF" w:rsidRDefault="008D0713" w:rsidP="00995279">
            <w:pPr>
              <w:pStyle w:val="Default"/>
              <w:tabs>
                <w:tab w:val="left" w:pos="2268"/>
              </w:tabs>
              <w:ind w:firstLine="19"/>
              <w:jc w:val="both"/>
              <w:rPr>
                <w:sz w:val="28"/>
                <w:szCs w:val="28"/>
              </w:rPr>
            </w:pPr>
            <w:r>
              <w:rPr>
                <w:sz w:val="28"/>
                <w:szCs w:val="28"/>
              </w:rPr>
              <w:t>Тестирование ЦОР «Тьюпарк»</w:t>
            </w:r>
          </w:p>
          <w:p w:rsidR="008D0713" w:rsidRPr="00534291" w:rsidRDefault="008D0713" w:rsidP="00554299">
            <w:pPr>
              <w:spacing w:after="0" w:line="360" w:lineRule="auto"/>
              <w:rPr>
                <w:rFonts w:ascii="Times New Roman" w:hAnsi="Times New Roman"/>
                <w:sz w:val="28"/>
                <w:szCs w:val="28"/>
              </w:rPr>
            </w:pPr>
          </w:p>
        </w:tc>
        <w:tc>
          <w:tcPr>
            <w:tcW w:w="749" w:type="dxa"/>
          </w:tcPr>
          <w:p w:rsidR="008D0713" w:rsidRDefault="008D0713" w:rsidP="00554299">
            <w:pPr>
              <w:tabs>
                <w:tab w:val="left" w:pos="2985"/>
              </w:tabs>
              <w:spacing w:after="0" w:line="360" w:lineRule="auto"/>
              <w:jc w:val="center"/>
              <w:rPr>
                <w:rFonts w:ascii="Times New Roman" w:hAnsi="Times New Roman"/>
                <w:sz w:val="28"/>
                <w:szCs w:val="28"/>
              </w:rPr>
            </w:pPr>
            <w:r>
              <w:rPr>
                <w:rFonts w:ascii="Times New Roman" w:hAnsi="Times New Roman"/>
                <w:sz w:val="28"/>
                <w:szCs w:val="28"/>
              </w:rPr>
              <w:t>11</w:t>
            </w:r>
          </w:p>
        </w:tc>
      </w:tr>
      <w:tr w:rsidR="008D0713" w:rsidRPr="00534291" w:rsidTr="005613AC">
        <w:tc>
          <w:tcPr>
            <w:tcW w:w="534" w:type="dxa"/>
          </w:tcPr>
          <w:p w:rsidR="008D0713" w:rsidRPr="00534291" w:rsidRDefault="008D0713" w:rsidP="00554299">
            <w:pPr>
              <w:tabs>
                <w:tab w:val="left" w:pos="2985"/>
              </w:tabs>
              <w:spacing w:after="0" w:line="360" w:lineRule="auto"/>
              <w:jc w:val="center"/>
              <w:rPr>
                <w:rFonts w:ascii="Times New Roman" w:hAnsi="Times New Roman"/>
                <w:sz w:val="28"/>
                <w:szCs w:val="28"/>
              </w:rPr>
            </w:pPr>
            <w:r w:rsidRPr="00534291">
              <w:rPr>
                <w:rFonts w:ascii="Times New Roman" w:hAnsi="Times New Roman"/>
                <w:sz w:val="28"/>
                <w:szCs w:val="28"/>
              </w:rPr>
              <w:t>3.</w:t>
            </w:r>
          </w:p>
        </w:tc>
        <w:tc>
          <w:tcPr>
            <w:tcW w:w="9138" w:type="dxa"/>
            <w:gridSpan w:val="2"/>
          </w:tcPr>
          <w:p w:rsidR="008D0713" w:rsidRPr="00534291" w:rsidRDefault="008D0713" w:rsidP="00554299">
            <w:pPr>
              <w:tabs>
                <w:tab w:val="left" w:pos="2985"/>
              </w:tabs>
              <w:spacing w:after="0" w:line="360" w:lineRule="auto"/>
              <w:rPr>
                <w:rFonts w:ascii="Times New Roman" w:hAnsi="Times New Roman"/>
                <w:sz w:val="28"/>
                <w:szCs w:val="28"/>
              </w:rPr>
            </w:pPr>
            <w:r w:rsidRPr="00534291">
              <w:rPr>
                <w:rFonts w:ascii="Times New Roman" w:hAnsi="Times New Roman"/>
                <w:sz w:val="28"/>
                <w:szCs w:val="28"/>
              </w:rPr>
              <w:t>Заключение</w:t>
            </w:r>
          </w:p>
        </w:tc>
        <w:tc>
          <w:tcPr>
            <w:tcW w:w="749" w:type="dxa"/>
          </w:tcPr>
          <w:p w:rsidR="008D0713" w:rsidRPr="00534291" w:rsidRDefault="008D0713" w:rsidP="00554299">
            <w:pPr>
              <w:tabs>
                <w:tab w:val="left" w:pos="2985"/>
              </w:tabs>
              <w:spacing w:after="0" w:line="360" w:lineRule="auto"/>
              <w:jc w:val="center"/>
              <w:rPr>
                <w:rFonts w:ascii="Times New Roman" w:hAnsi="Times New Roman"/>
                <w:sz w:val="28"/>
                <w:szCs w:val="28"/>
              </w:rPr>
            </w:pPr>
            <w:r>
              <w:rPr>
                <w:rFonts w:ascii="Times New Roman" w:hAnsi="Times New Roman"/>
                <w:sz w:val="28"/>
                <w:szCs w:val="28"/>
              </w:rPr>
              <w:t>13</w:t>
            </w:r>
          </w:p>
        </w:tc>
      </w:tr>
    </w:tbl>
    <w:p w:rsidR="008D0713" w:rsidRDefault="008D0713" w:rsidP="00554299">
      <w:pPr>
        <w:tabs>
          <w:tab w:val="left" w:pos="2985"/>
        </w:tabs>
        <w:spacing w:after="0" w:line="240" w:lineRule="auto"/>
        <w:ind w:firstLine="709"/>
        <w:jc w:val="center"/>
        <w:rPr>
          <w:rFonts w:ascii="Times New Roman" w:hAnsi="Times New Roman"/>
          <w:sz w:val="28"/>
          <w:szCs w:val="28"/>
        </w:rPr>
      </w:pPr>
    </w:p>
    <w:p w:rsidR="008D0713" w:rsidRDefault="008D0713" w:rsidP="00554299">
      <w:pPr>
        <w:tabs>
          <w:tab w:val="left" w:pos="2985"/>
        </w:tabs>
        <w:spacing w:after="0" w:line="240" w:lineRule="auto"/>
        <w:ind w:firstLine="709"/>
        <w:rPr>
          <w:rFonts w:ascii="Times New Roman" w:hAnsi="Times New Roman"/>
          <w:sz w:val="28"/>
          <w:szCs w:val="28"/>
        </w:rPr>
      </w:pPr>
    </w:p>
    <w:p w:rsidR="008D0713" w:rsidRDefault="008D0713" w:rsidP="00554299">
      <w:pPr>
        <w:tabs>
          <w:tab w:val="left" w:pos="2985"/>
        </w:tabs>
        <w:spacing w:after="0" w:line="240" w:lineRule="auto"/>
        <w:ind w:firstLine="709"/>
        <w:rPr>
          <w:rFonts w:ascii="Times New Roman" w:hAnsi="Times New Roman"/>
          <w:sz w:val="28"/>
          <w:szCs w:val="28"/>
        </w:rPr>
      </w:pPr>
    </w:p>
    <w:p w:rsidR="008D0713" w:rsidRDefault="008D0713" w:rsidP="00554299">
      <w:pPr>
        <w:tabs>
          <w:tab w:val="left" w:pos="2985"/>
        </w:tabs>
        <w:spacing w:after="0" w:line="240" w:lineRule="auto"/>
        <w:ind w:firstLine="709"/>
        <w:rPr>
          <w:rFonts w:ascii="Times New Roman" w:hAnsi="Times New Roman"/>
          <w:sz w:val="28"/>
          <w:szCs w:val="28"/>
        </w:rPr>
      </w:pPr>
    </w:p>
    <w:p w:rsidR="008D0713" w:rsidRDefault="008D0713" w:rsidP="00554299">
      <w:pPr>
        <w:tabs>
          <w:tab w:val="left" w:pos="2985"/>
        </w:tabs>
        <w:spacing w:after="0" w:line="240" w:lineRule="auto"/>
        <w:ind w:firstLine="709"/>
        <w:rPr>
          <w:rFonts w:ascii="Times New Roman" w:hAnsi="Times New Roman"/>
          <w:sz w:val="28"/>
          <w:szCs w:val="28"/>
        </w:rPr>
      </w:pPr>
    </w:p>
    <w:p w:rsidR="008D0713" w:rsidRDefault="008D0713" w:rsidP="00554299">
      <w:pPr>
        <w:tabs>
          <w:tab w:val="left" w:pos="2985"/>
        </w:tabs>
        <w:spacing w:after="0" w:line="240" w:lineRule="auto"/>
        <w:ind w:firstLine="709"/>
        <w:rPr>
          <w:rFonts w:ascii="Times New Roman" w:hAnsi="Times New Roman"/>
          <w:sz w:val="28"/>
          <w:szCs w:val="28"/>
        </w:rPr>
      </w:pPr>
    </w:p>
    <w:p w:rsidR="008D0713" w:rsidRDefault="008D0713" w:rsidP="00554299">
      <w:pPr>
        <w:tabs>
          <w:tab w:val="left" w:pos="2985"/>
        </w:tabs>
        <w:spacing w:after="0" w:line="240" w:lineRule="auto"/>
        <w:ind w:firstLine="709"/>
        <w:rPr>
          <w:rFonts w:ascii="Times New Roman" w:hAnsi="Times New Roman"/>
          <w:sz w:val="28"/>
          <w:szCs w:val="28"/>
        </w:rPr>
      </w:pPr>
    </w:p>
    <w:p w:rsidR="008D0713" w:rsidRDefault="008D0713" w:rsidP="00554299">
      <w:pPr>
        <w:tabs>
          <w:tab w:val="left" w:pos="2985"/>
        </w:tabs>
        <w:spacing w:after="0" w:line="240" w:lineRule="auto"/>
        <w:ind w:firstLine="709"/>
        <w:rPr>
          <w:rFonts w:ascii="Times New Roman" w:hAnsi="Times New Roman"/>
          <w:sz w:val="28"/>
          <w:szCs w:val="28"/>
        </w:rPr>
      </w:pPr>
    </w:p>
    <w:p w:rsidR="008D0713" w:rsidRDefault="008D0713" w:rsidP="00554299">
      <w:pPr>
        <w:tabs>
          <w:tab w:val="left" w:pos="2985"/>
        </w:tabs>
        <w:spacing w:after="0" w:line="240" w:lineRule="auto"/>
        <w:ind w:firstLine="709"/>
        <w:rPr>
          <w:rFonts w:ascii="Times New Roman" w:hAnsi="Times New Roman"/>
          <w:sz w:val="28"/>
          <w:szCs w:val="28"/>
        </w:rPr>
      </w:pPr>
    </w:p>
    <w:p w:rsidR="008D0713" w:rsidRDefault="008D0713" w:rsidP="00554299">
      <w:pPr>
        <w:tabs>
          <w:tab w:val="left" w:pos="2985"/>
        </w:tabs>
        <w:spacing w:after="0" w:line="240" w:lineRule="auto"/>
        <w:ind w:firstLine="709"/>
        <w:rPr>
          <w:rFonts w:ascii="Times New Roman" w:hAnsi="Times New Roman"/>
          <w:sz w:val="28"/>
          <w:szCs w:val="28"/>
        </w:rPr>
      </w:pPr>
    </w:p>
    <w:p w:rsidR="008D0713" w:rsidRDefault="008D0713" w:rsidP="00554299">
      <w:pPr>
        <w:tabs>
          <w:tab w:val="left" w:pos="2985"/>
        </w:tabs>
        <w:spacing w:after="0" w:line="240" w:lineRule="auto"/>
        <w:ind w:firstLine="709"/>
        <w:rPr>
          <w:rFonts w:ascii="Times New Roman" w:hAnsi="Times New Roman"/>
          <w:sz w:val="28"/>
          <w:szCs w:val="28"/>
        </w:rPr>
      </w:pPr>
    </w:p>
    <w:p w:rsidR="008D0713" w:rsidRDefault="008D0713" w:rsidP="00554299">
      <w:pPr>
        <w:tabs>
          <w:tab w:val="left" w:pos="2985"/>
        </w:tabs>
        <w:spacing w:after="0" w:line="240" w:lineRule="auto"/>
        <w:ind w:firstLine="709"/>
        <w:rPr>
          <w:rFonts w:ascii="Times New Roman" w:hAnsi="Times New Roman"/>
          <w:sz w:val="28"/>
          <w:szCs w:val="28"/>
        </w:rPr>
      </w:pPr>
    </w:p>
    <w:p w:rsidR="008D0713" w:rsidRDefault="008D0713" w:rsidP="00554299">
      <w:pPr>
        <w:tabs>
          <w:tab w:val="left" w:pos="2985"/>
        </w:tabs>
        <w:spacing w:after="0" w:line="240" w:lineRule="auto"/>
        <w:ind w:firstLine="709"/>
        <w:rPr>
          <w:rFonts w:ascii="Times New Roman" w:hAnsi="Times New Roman"/>
          <w:sz w:val="28"/>
          <w:szCs w:val="28"/>
        </w:rPr>
      </w:pPr>
    </w:p>
    <w:p w:rsidR="008D0713" w:rsidRDefault="008D0713" w:rsidP="00554299">
      <w:pPr>
        <w:tabs>
          <w:tab w:val="left" w:pos="2985"/>
        </w:tabs>
        <w:spacing w:after="0" w:line="240" w:lineRule="auto"/>
        <w:ind w:firstLine="709"/>
        <w:rPr>
          <w:rFonts w:ascii="Times New Roman" w:hAnsi="Times New Roman"/>
          <w:sz w:val="28"/>
          <w:szCs w:val="28"/>
        </w:rPr>
      </w:pPr>
    </w:p>
    <w:p w:rsidR="008D0713" w:rsidRDefault="008D0713" w:rsidP="00554299">
      <w:pPr>
        <w:tabs>
          <w:tab w:val="left" w:pos="2985"/>
        </w:tabs>
        <w:spacing w:after="0" w:line="240" w:lineRule="auto"/>
        <w:ind w:firstLine="709"/>
        <w:rPr>
          <w:rFonts w:ascii="Times New Roman" w:hAnsi="Times New Roman"/>
          <w:sz w:val="28"/>
          <w:szCs w:val="28"/>
        </w:rPr>
      </w:pPr>
    </w:p>
    <w:p w:rsidR="008D0713" w:rsidRDefault="008D0713" w:rsidP="00554299">
      <w:pPr>
        <w:tabs>
          <w:tab w:val="left" w:pos="2985"/>
        </w:tabs>
        <w:spacing w:after="0" w:line="240" w:lineRule="auto"/>
        <w:ind w:firstLine="709"/>
        <w:rPr>
          <w:rFonts w:ascii="Times New Roman" w:hAnsi="Times New Roman"/>
          <w:sz w:val="28"/>
          <w:szCs w:val="28"/>
        </w:rPr>
      </w:pPr>
    </w:p>
    <w:p w:rsidR="008D0713" w:rsidRDefault="008D0713" w:rsidP="00554299">
      <w:pPr>
        <w:tabs>
          <w:tab w:val="left" w:pos="2985"/>
        </w:tabs>
        <w:spacing w:after="0" w:line="240" w:lineRule="auto"/>
        <w:ind w:firstLine="709"/>
        <w:rPr>
          <w:rFonts w:ascii="Times New Roman" w:hAnsi="Times New Roman"/>
          <w:sz w:val="28"/>
          <w:szCs w:val="28"/>
        </w:rPr>
      </w:pPr>
    </w:p>
    <w:p w:rsidR="008D0713" w:rsidRDefault="008D0713" w:rsidP="00554299">
      <w:pPr>
        <w:tabs>
          <w:tab w:val="left" w:pos="2985"/>
        </w:tabs>
        <w:spacing w:after="0" w:line="240" w:lineRule="auto"/>
        <w:ind w:firstLine="709"/>
        <w:rPr>
          <w:rFonts w:ascii="Times New Roman" w:hAnsi="Times New Roman"/>
          <w:sz w:val="28"/>
          <w:szCs w:val="28"/>
        </w:rPr>
        <w:sectPr w:rsidR="008D0713" w:rsidSect="000023B2">
          <w:headerReference w:type="default" r:id="rId8"/>
          <w:pgSz w:w="11906" w:h="16838"/>
          <w:pgMar w:top="1134" w:right="567" w:bottom="1134" w:left="1134" w:header="709" w:footer="709" w:gutter="0"/>
          <w:pgBorders w:offsetFrom="page">
            <w:top w:val="crossStitch" w:sz="8" w:space="24" w:color="auto"/>
            <w:left w:val="crossStitch" w:sz="8" w:space="18" w:color="auto"/>
            <w:bottom w:val="crossStitch" w:sz="8" w:space="24" w:color="auto"/>
            <w:right w:val="crossStitch" w:sz="8" w:space="15" w:color="auto"/>
          </w:pgBorders>
          <w:cols w:space="708"/>
          <w:titlePg/>
          <w:docGrid w:linePitch="360"/>
        </w:sectPr>
      </w:pPr>
    </w:p>
    <w:p w:rsidR="008D0713" w:rsidRDefault="008D0713" w:rsidP="0049119F">
      <w:pPr>
        <w:tabs>
          <w:tab w:val="left" w:pos="2985"/>
        </w:tabs>
        <w:spacing w:after="0" w:line="360" w:lineRule="auto"/>
        <w:ind w:firstLine="709"/>
        <w:jc w:val="center"/>
        <w:rPr>
          <w:rFonts w:ascii="Times New Roman" w:hAnsi="Times New Roman"/>
          <w:sz w:val="28"/>
          <w:szCs w:val="28"/>
        </w:rPr>
      </w:pPr>
      <w:r>
        <w:rPr>
          <w:rFonts w:ascii="Times New Roman" w:hAnsi="Times New Roman"/>
          <w:sz w:val="28"/>
          <w:szCs w:val="28"/>
        </w:rPr>
        <w:t>Пояснительная записка</w:t>
      </w:r>
    </w:p>
    <w:p w:rsidR="008D0713" w:rsidRDefault="008D0713" w:rsidP="0049119F">
      <w:pPr>
        <w:tabs>
          <w:tab w:val="left" w:pos="2985"/>
        </w:tabs>
        <w:spacing w:after="0" w:line="360" w:lineRule="auto"/>
        <w:ind w:firstLine="709"/>
        <w:rPr>
          <w:rFonts w:ascii="Times New Roman" w:hAnsi="Times New Roman"/>
          <w:sz w:val="28"/>
          <w:szCs w:val="28"/>
        </w:rPr>
      </w:pPr>
    </w:p>
    <w:p w:rsidR="008D0713" w:rsidRDefault="008D0713" w:rsidP="0049119F">
      <w:pPr>
        <w:tabs>
          <w:tab w:val="left" w:pos="2985"/>
        </w:tabs>
        <w:spacing w:after="0" w:line="360" w:lineRule="auto"/>
        <w:ind w:firstLine="709"/>
        <w:jc w:val="both"/>
        <w:rPr>
          <w:rFonts w:ascii="Times New Roman" w:hAnsi="Times New Roman"/>
          <w:sz w:val="28"/>
          <w:szCs w:val="28"/>
        </w:rPr>
      </w:pPr>
      <w:r w:rsidRPr="00B173EA">
        <w:rPr>
          <w:rFonts w:ascii="Times New Roman" w:hAnsi="Times New Roman"/>
          <w:sz w:val="28"/>
          <w:szCs w:val="28"/>
        </w:rPr>
        <w:t xml:space="preserve">В последние годы профессиональный рост педагога стал одной из самых актуальных тем развития образования в нашей стране, а </w:t>
      </w:r>
      <w:r w:rsidRPr="001940F7">
        <w:rPr>
          <w:rFonts w:ascii="Times New Roman" w:hAnsi="Times New Roman"/>
          <w:color w:val="5A5A5A"/>
          <w:sz w:val="28"/>
          <w:szCs w:val="28"/>
          <w:shd w:val="clear" w:color="auto" w:fill="FFFFFF"/>
        </w:rPr>
        <w:t>о</w:t>
      </w:r>
      <w:r w:rsidRPr="001940F7">
        <w:rPr>
          <w:rFonts w:ascii="Times New Roman" w:hAnsi="Times New Roman"/>
          <w:sz w:val="28"/>
          <w:szCs w:val="28"/>
        </w:rPr>
        <w:t>сновополагающим фактором обеспечения реализации ФГОС является  создание условий для развития, в том числе для саморазвития профессиональной компетентности педагогов.</w:t>
      </w:r>
      <w:r w:rsidRPr="00B173EA">
        <w:rPr>
          <w:rFonts w:ascii="Times New Roman" w:hAnsi="Times New Roman"/>
          <w:sz w:val="28"/>
          <w:szCs w:val="28"/>
        </w:rPr>
        <w:t xml:space="preserve"> </w:t>
      </w:r>
    </w:p>
    <w:p w:rsidR="008D0713" w:rsidRDefault="008D0713" w:rsidP="0049119F">
      <w:pPr>
        <w:tabs>
          <w:tab w:val="left" w:pos="2985"/>
        </w:tabs>
        <w:spacing w:after="0" w:line="360" w:lineRule="auto"/>
        <w:ind w:firstLine="709"/>
        <w:jc w:val="both"/>
        <w:rPr>
          <w:rFonts w:ascii="Times New Roman" w:hAnsi="Times New Roman"/>
          <w:sz w:val="28"/>
          <w:szCs w:val="28"/>
        </w:rPr>
      </w:pPr>
      <w:r w:rsidRPr="00437ED6">
        <w:rPr>
          <w:rFonts w:ascii="Times New Roman" w:hAnsi="Times New Roman"/>
          <w:sz w:val="28"/>
          <w:szCs w:val="28"/>
        </w:rPr>
        <w:t xml:space="preserve">Переход на новые образовательные стандарты ставит перед </w:t>
      </w:r>
      <w:r>
        <w:rPr>
          <w:rFonts w:ascii="Times New Roman" w:hAnsi="Times New Roman"/>
          <w:sz w:val="28"/>
          <w:szCs w:val="28"/>
        </w:rPr>
        <w:t xml:space="preserve">педагогом </w:t>
      </w:r>
      <w:r w:rsidRPr="00437ED6">
        <w:rPr>
          <w:rFonts w:ascii="Times New Roman" w:hAnsi="Times New Roman"/>
          <w:sz w:val="28"/>
          <w:szCs w:val="28"/>
        </w:rPr>
        <w:t>новые задачи обучения, воспитания и развития школьников</w:t>
      </w:r>
      <w:r>
        <w:rPr>
          <w:rFonts w:ascii="Times New Roman" w:hAnsi="Times New Roman"/>
          <w:sz w:val="28"/>
          <w:szCs w:val="28"/>
        </w:rPr>
        <w:t>, делает акцент на индивидуализацию образования.</w:t>
      </w:r>
      <w:r w:rsidRPr="008C6B51">
        <w:rPr>
          <w:rFonts w:ascii="Times New Roman" w:hAnsi="Times New Roman"/>
          <w:sz w:val="28"/>
          <w:szCs w:val="28"/>
        </w:rPr>
        <w:t xml:space="preserve"> Современный учитель </w:t>
      </w:r>
      <w:r w:rsidRPr="000C65B0">
        <w:rPr>
          <w:rFonts w:ascii="Times New Roman" w:hAnsi="Times New Roman"/>
          <w:sz w:val="28"/>
          <w:szCs w:val="28"/>
        </w:rPr>
        <w:t>должен у</w:t>
      </w:r>
      <w:r w:rsidRPr="008C6B51">
        <w:rPr>
          <w:rFonts w:ascii="Times New Roman" w:hAnsi="Times New Roman"/>
          <w:sz w:val="28"/>
          <w:szCs w:val="28"/>
        </w:rPr>
        <w:t>меть проектировать образовательную среду ребенка, разрабатывать и реализовывать индивидуальные образовательные маршруты, индивидуальные образовательные программы развития с учетом личностных и возрастных особенностей обучающихся, работать с различными категориями учеников по различным направлениям, т.е. обл</w:t>
      </w:r>
      <w:r>
        <w:rPr>
          <w:rFonts w:ascii="Times New Roman" w:hAnsi="Times New Roman"/>
          <w:sz w:val="28"/>
          <w:szCs w:val="28"/>
        </w:rPr>
        <w:t>адать тьюторскими компетенциями.</w:t>
      </w:r>
    </w:p>
    <w:p w:rsidR="008D0713" w:rsidRDefault="008D0713" w:rsidP="0049119F">
      <w:pPr>
        <w:tabs>
          <w:tab w:val="left" w:pos="2985"/>
        </w:tabs>
        <w:spacing w:after="0" w:line="360" w:lineRule="auto"/>
        <w:ind w:firstLine="709"/>
        <w:jc w:val="both"/>
        <w:rPr>
          <w:rFonts w:ascii="Times New Roman" w:hAnsi="Times New Roman"/>
          <w:sz w:val="28"/>
          <w:szCs w:val="28"/>
        </w:rPr>
      </w:pPr>
      <w:r>
        <w:rPr>
          <w:rFonts w:ascii="Times New Roman" w:hAnsi="Times New Roman"/>
          <w:sz w:val="28"/>
          <w:szCs w:val="28"/>
        </w:rPr>
        <w:t xml:space="preserve"> У</w:t>
      </w:r>
      <w:r w:rsidRPr="003466DF">
        <w:rPr>
          <w:rFonts w:ascii="Times New Roman" w:hAnsi="Times New Roman"/>
          <w:sz w:val="28"/>
          <w:szCs w:val="28"/>
        </w:rPr>
        <w:t>веренное</w:t>
      </w:r>
      <w:r>
        <w:rPr>
          <w:rFonts w:ascii="Times New Roman" w:hAnsi="Times New Roman"/>
          <w:sz w:val="28"/>
          <w:szCs w:val="28"/>
        </w:rPr>
        <w:t xml:space="preserve"> владение, и</w:t>
      </w:r>
      <w:r w:rsidRPr="00831B86">
        <w:rPr>
          <w:rFonts w:ascii="Times New Roman" w:hAnsi="Times New Roman"/>
          <w:sz w:val="28"/>
          <w:szCs w:val="28"/>
        </w:rPr>
        <w:t>спользова</w:t>
      </w:r>
      <w:r>
        <w:rPr>
          <w:rFonts w:ascii="Times New Roman" w:hAnsi="Times New Roman"/>
          <w:sz w:val="28"/>
          <w:szCs w:val="28"/>
        </w:rPr>
        <w:t>ние</w:t>
      </w:r>
      <w:r w:rsidRPr="00831B86">
        <w:rPr>
          <w:rFonts w:ascii="Times New Roman" w:hAnsi="Times New Roman"/>
          <w:sz w:val="28"/>
          <w:szCs w:val="28"/>
        </w:rPr>
        <w:t xml:space="preserve"> </w:t>
      </w:r>
      <w:r>
        <w:rPr>
          <w:rFonts w:ascii="Times New Roman" w:hAnsi="Times New Roman"/>
          <w:sz w:val="28"/>
          <w:szCs w:val="28"/>
        </w:rPr>
        <w:t>и применение ИКТ, дистанционное обучение, онлайн обучение являются неотъемлемой частью современного образования. И</w:t>
      </w:r>
      <w:r w:rsidRPr="00831B86">
        <w:rPr>
          <w:rFonts w:ascii="Times New Roman" w:hAnsi="Times New Roman"/>
          <w:sz w:val="28"/>
          <w:szCs w:val="28"/>
        </w:rPr>
        <w:t>нформационно-коммуникационны</w:t>
      </w:r>
      <w:r>
        <w:rPr>
          <w:rFonts w:ascii="Times New Roman" w:hAnsi="Times New Roman"/>
          <w:sz w:val="28"/>
          <w:szCs w:val="28"/>
        </w:rPr>
        <w:t xml:space="preserve">е </w:t>
      </w:r>
      <w:r w:rsidRPr="00831B86">
        <w:rPr>
          <w:rFonts w:ascii="Times New Roman" w:hAnsi="Times New Roman"/>
          <w:sz w:val="28"/>
          <w:szCs w:val="28"/>
        </w:rPr>
        <w:t xml:space="preserve"> технологи</w:t>
      </w:r>
      <w:r>
        <w:rPr>
          <w:rFonts w:ascii="Times New Roman" w:hAnsi="Times New Roman"/>
          <w:sz w:val="28"/>
          <w:szCs w:val="28"/>
        </w:rPr>
        <w:t xml:space="preserve">и составляют базовый инструментарий  учителя «новой» школы. </w:t>
      </w:r>
    </w:p>
    <w:p w:rsidR="008D0713" w:rsidRDefault="008D0713" w:rsidP="0049119F">
      <w:pPr>
        <w:tabs>
          <w:tab w:val="left" w:pos="2985"/>
        </w:tabs>
        <w:spacing w:after="0" w:line="360" w:lineRule="auto"/>
        <w:ind w:firstLine="709"/>
        <w:jc w:val="both"/>
        <w:rPr>
          <w:rFonts w:ascii="Times New Roman" w:hAnsi="Times New Roman"/>
          <w:sz w:val="28"/>
          <w:szCs w:val="28"/>
        </w:rPr>
      </w:pPr>
      <w:r>
        <w:rPr>
          <w:rFonts w:ascii="Times New Roman" w:hAnsi="Times New Roman"/>
          <w:sz w:val="28"/>
          <w:szCs w:val="28"/>
        </w:rPr>
        <w:t xml:space="preserve">В </w:t>
      </w:r>
      <w:r w:rsidRPr="00450BD2">
        <w:rPr>
          <w:rFonts w:ascii="Times New Roman" w:hAnsi="Times New Roman"/>
          <w:sz w:val="28"/>
          <w:szCs w:val="28"/>
        </w:rPr>
        <w:t>современной образовательной ситуации</w:t>
      </w:r>
      <w:r>
        <w:rPr>
          <w:rFonts w:ascii="Times New Roman" w:hAnsi="Times New Roman"/>
          <w:sz w:val="28"/>
          <w:szCs w:val="28"/>
        </w:rPr>
        <w:t xml:space="preserve">  только начинают складываться условия для </w:t>
      </w:r>
      <w:r w:rsidRPr="00686F4B">
        <w:rPr>
          <w:rFonts w:ascii="Times New Roman" w:hAnsi="Times New Roman"/>
          <w:sz w:val="28"/>
          <w:szCs w:val="28"/>
        </w:rPr>
        <w:t>субъектной позиции педагога при выборе форм и способов профессионального развития</w:t>
      </w:r>
      <w:r>
        <w:rPr>
          <w:rFonts w:ascii="Times New Roman" w:hAnsi="Times New Roman"/>
          <w:sz w:val="28"/>
          <w:szCs w:val="28"/>
        </w:rPr>
        <w:t xml:space="preserve">, и проблема   </w:t>
      </w:r>
      <w:r w:rsidRPr="001940F7">
        <w:rPr>
          <w:rFonts w:ascii="Times New Roman" w:hAnsi="Times New Roman"/>
          <w:sz w:val="28"/>
          <w:szCs w:val="28"/>
        </w:rPr>
        <w:t>повышения квалификации педагогов на основе совреме</w:t>
      </w:r>
      <w:r>
        <w:rPr>
          <w:rFonts w:ascii="Times New Roman" w:hAnsi="Times New Roman"/>
          <w:sz w:val="28"/>
          <w:szCs w:val="28"/>
        </w:rPr>
        <w:t>нных образовательных технологий, на наш взгляд, достаточно актуальна.</w:t>
      </w:r>
    </w:p>
    <w:p w:rsidR="008D0713" w:rsidRDefault="008D0713" w:rsidP="0049119F">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Понимая значимость и актуальность обозначенных проблем, мы как методическая служба города Геленджика разработали инновационный проект, который </w:t>
      </w:r>
      <w:r w:rsidRPr="000113B9">
        <w:rPr>
          <w:rFonts w:ascii="Times New Roman" w:hAnsi="Times New Roman"/>
          <w:sz w:val="28"/>
          <w:szCs w:val="28"/>
        </w:rPr>
        <w:t xml:space="preserve">нацелен на формирование тьюторской позиции педагогов </w:t>
      </w:r>
      <w:r>
        <w:rPr>
          <w:rFonts w:ascii="Times New Roman" w:hAnsi="Times New Roman"/>
          <w:sz w:val="28"/>
          <w:szCs w:val="28"/>
        </w:rPr>
        <w:t xml:space="preserve">посредством </w:t>
      </w:r>
      <w:r w:rsidRPr="000113B9">
        <w:rPr>
          <w:rFonts w:ascii="Times New Roman" w:hAnsi="Times New Roman"/>
          <w:sz w:val="28"/>
          <w:szCs w:val="28"/>
        </w:rPr>
        <w:t>научно-методического сопровождения</w:t>
      </w:r>
      <w:r>
        <w:rPr>
          <w:rFonts w:ascii="Times New Roman" w:hAnsi="Times New Roman"/>
          <w:sz w:val="28"/>
          <w:szCs w:val="28"/>
        </w:rPr>
        <w:t xml:space="preserve"> муниципальных тьюторов и методистов МКУ «Центр развития образования». Проект имеет статус краевой инновационной площадки, то есть одобрен экспертным сообществом края.</w:t>
      </w:r>
    </w:p>
    <w:p w:rsidR="008D0713" w:rsidRDefault="008D0713" w:rsidP="0049119F">
      <w:pPr>
        <w:spacing w:after="0" w:line="360" w:lineRule="auto"/>
        <w:ind w:firstLine="709"/>
        <w:jc w:val="both"/>
        <w:rPr>
          <w:rFonts w:ascii="Times New Roman" w:hAnsi="Times New Roman"/>
          <w:sz w:val="28"/>
          <w:szCs w:val="28"/>
        </w:rPr>
      </w:pPr>
      <w:r>
        <w:rPr>
          <w:rFonts w:ascii="Times New Roman" w:hAnsi="Times New Roman"/>
          <w:sz w:val="28"/>
          <w:szCs w:val="28"/>
        </w:rPr>
        <w:t>Педагоги, участвующие в проекте,</w:t>
      </w:r>
      <w:r w:rsidRPr="00667D74">
        <w:rPr>
          <w:rFonts w:ascii="Times New Roman" w:hAnsi="Times New Roman"/>
          <w:sz w:val="28"/>
          <w:szCs w:val="28"/>
        </w:rPr>
        <w:t xml:space="preserve"> </w:t>
      </w:r>
      <w:r>
        <w:rPr>
          <w:rFonts w:ascii="Times New Roman" w:hAnsi="Times New Roman"/>
          <w:sz w:val="28"/>
          <w:szCs w:val="28"/>
        </w:rPr>
        <w:t>обучаются</w:t>
      </w:r>
      <w:r w:rsidRPr="00667D74">
        <w:rPr>
          <w:rFonts w:ascii="Times New Roman" w:hAnsi="Times New Roman"/>
          <w:sz w:val="28"/>
          <w:szCs w:val="28"/>
        </w:rPr>
        <w:t xml:space="preserve"> в пространстве образовательной платформы «Тьюпарк», которая предполагает как традиционные формы научно-методического сопровождения (курсы повышения квалификации, семинары, конкурсы, открытые занятия и уроки и т.д.), так и инновационные формы (тьюториалы, сопровождени</w:t>
      </w:r>
      <w:r>
        <w:rPr>
          <w:rFonts w:ascii="Times New Roman" w:hAnsi="Times New Roman"/>
          <w:sz w:val="28"/>
          <w:szCs w:val="28"/>
        </w:rPr>
        <w:t xml:space="preserve">е индивидуального образовательного маршрута, тьюторские конференции,  цифровой </w:t>
      </w:r>
      <w:r w:rsidRPr="00667D74">
        <w:rPr>
          <w:rFonts w:ascii="Times New Roman" w:hAnsi="Times New Roman"/>
          <w:sz w:val="28"/>
          <w:szCs w:val="28"/>
        </w:rPr>
        <w:t>образовательный ресурс «Тьюпарк»</w:t>
      </w:r>
      <w:r w:rsidRPr="00D151EE">
        <w:rPr>
          <w:sz w:val="28"/>
          <w:szCs w:val="28"/>
        </w:rPr>
        <w:t xml:space="preserve"> </w:t>
      </w:r>
      <w:r>
        <w:rPr>
          <w:sz w:val="28"/>
          <w:szCs w:val="28"/>
        </w:rPr>
        <w:t>(</w:t>
      </w:r>
      <w:r w:rsidRPr="00D151EE">
        <w:rPr>
          <w:rFonts w:ascii="Times New Roman" w:hAnsi="Times New Roman"/>
          <w:sz w:val="28"/>
          <w:szCs w:val="28"/>
        </w:rPr>
        <w:t>далее</w:t>
      </w:r>
      <w:r>
        <w:rPr>
          <w:rFonts w:ascii="Times New Roman" w:hAnsi="Times New Roman"/>
          <w:sz w:val="28"/>
          <w:szCs w:val="28"/>
        </w:rPr>
        <w:t>-</w:t>
      </w:r>
      <w:r w:rsidRPr="00D151EE">
        <w:rPr>
          <w:rFonts w:ascii="Times New Roman" w:hAnsi="Times New Roman"/>
          <w:sz w:val="28"/>
          <w:szCs w:val="28"/>
        </w:rPr>
        <w:t xml:space="preserve"> ЦОР «Тьюпарк»)</w:t>
      </w:r>
      <w:r w:rsidRPr="00667D74">
        <w:rPr>
          <w:rFonts w:ascii="Times New Roman" w:hAnsi="Times New Roman"/>
          <w:sz w:val="28"/>
          <w:szCs w:val="28"/>
        </w:rPr>
        <w:t xml:space="preserve">. </w:t>
      </w:r>
    </w:p>
    <w:p w:rsidR="008D0713" w:rsidRDefault="008D0713" w:rsidP="0049119F">
      <w:pPr>
        <w:pStyle w:val="NormalWeb"/>
        <w:spacing w:before="0" w:beforeAutospacing="0" w:after="0" w:afterAutospacing="0" w:line="360" w:lineRule="auto"/>
        <w:ind w:firstLine="709"/>
        <w:jc w:val="both"/>
        <w:rPr>
          <w:sz w:val="28"/>
          <w:szCs w:val="28"/>
        </w:rPr>
      </w:pPr>
      <w:r w:rsidRPr="00D151EE">
        <w:rPr>
          <w:sz w:val="28"/>
          <w:szCs w:val="28"/>
        </w:rPr>
        <w:t>ЦОР «Тьюпарк»</w:t>
      </w:r>
      <w:r>
        <w:rPr>
          <w:sz w:val="28"/>
          <w:szCs w:val="28"/>
        </w:rPr>
        <w:t xml:space="preserve"> позволяет расширить возможности процесса обучения и при этом повышает его эффективность.</w:t>
      </w:r>
    </w:p>
    <w:p w:rsidR="008D0713" w:rsidRDefault="008D0713" w:rsidP="0049119F">
      <w:pPr>
        <w:spacing w:after="0" w:line="360" w:lineRule="auto"/>
        <w:ind w:firstLine="709"/>
        <w:jc w:val="both"/>
        <w:rPr>
          <w:rFonts w:ascii="Times New Roman" w:hAnsi="Times New Roman"/>
          <w:sz w:val="28"/>
          <w:szCs w:val="28"/>
        </w:rPr>
      </w:pPr>
      <w:r>
        <w:rPr>
          <w:rFonts w:ascii="Times New Roman" w:hAnsi="Times New Roman"/>
          <w:sz w:val="28"/>
          <w:szCs w:val="28"/>
        </w:rPr>
        <w:t xml:space="preserve"> Цель </w:t>
      </w:r>
      <w:r w:rsidRPr="00D151EE">
        <w:rPr>
          <w:rFonts w:ascii="Times New Roman" w:hAnsi="Times New Roman"/>
          <w:sz w:val="28"/>
          <w:szCs w:val="28"/>
        </w:rPr>
        <w:t>ЦОР «Тьюпарк»</w:t>
      </w:r>
      <w:r>
        <w:rPr>
          <w:rFonts w:ascii="Times New Roman" w:hAnsi="Times New Roman"/>
          <w:sz w:val="28"/>
          <w:szCs w:val="28"/>
        </w:rPr>
        <w:t>: ф</w:t>
      </w:r>
      <w:r w:rsidRPr="008C6B51">
        <w:rPr>
          <w:rFonts w:ascii="Times New Roman" w:hAnsi="Times New Roman"/>
          <w:sz w:val="28"/>
          <w:szCs w:val="28"/>
        </w:rPr>
        <w:t>ормирование тьюторской позиции как фактор профессионального развития</w:t>
      </w:r>
      <w:r>
        <w:rPr>
          <w:rFonts w:ascii="Times New Roman" w:hAnsi="Times New Roman"/>
          <w:sz w:val="28"/>
          <w:szCs w:val="28"/>
        </w:rPr>
        <w:t xml:space="preserve"> педагога.</w:t>
      </w:r>
    </w:p>
    <w:p w:rsidR="008D0713" w:rsidRDefault="008D0713" w:rsidP="0049119F">
      <w:pPr>
        <w:spacing w:after="0" w:line="360" w:lineRule="auto"/>
        <w:ind w:firstLine="709"/>
        <w:jc w:val="both"/>
        <w:rPr>
          <w:rFonts w:ascii="Times New Roman" w:hAnsi="Times New Roman"/>
          <w:sz w:val="28"/>
          <w:szCs w:val="28"/>
        </w:rPr>
      </w:pPr>
      <w:r>
        <w:rPr>
          <w:rFonts w:ascii="Times New Roman" w:hAnsi="Times New Roman"/>
          <w:sz w:val="28"/>
          <w:szCs w:val="28"/>
        </w:rPr>
        <w:t>Особенностью  подобного обучения на основе ЦОР «Тьюпарк» является пошаговость, самостоятельная деятельность, наличие оперативной обратной связи, которые обеспечивают возможность дифференциации и индивидуализации обучения.</w:t>
      </w:r>
    </w:p>
    <w:p w:rsidR="008D0713" w:rsidRPr="00213EC0" w:rsidRDefault="008D0713" w:rsidP="0049119F">
      <w:pPr>
        <w:spacing w:after="0" w:line="360" w:lineRule="auto"/>
        <w:ind w:firstLine="709"/>
        <w:jc w:val="both"/>
        <w:rPr>
          <w:rFonts w:ascii="Times New Roman" w:hAnsi="Times New Roman"/>
          <w:sz w:val="28"/>
          <w:szCs w:val="28"/>
        </w:rPr>
      </w:pPr>
      <w:r>
        <w:rPr>
          <w:rFonts w:ascii="Times New Roman" w:hAnsi="Times New Roman"/>
          <w:sz w:val="28"/>
          <w:szCs w:val="28"/>
        </w:rPr>
        <w:t>С</w:t>
      </w:r>
      <w:r w:rsidRPr="00213EC0">
        <w:rPr>
          <w:rFonts w:ascii="Times New Roman" w:hAnsi="Times New Roman"/>
          <w:sz w:val="28"/>
          <w:szCs w:val="28"/>
        </w:rPr>
        <w:t>квозными технологиями</w:t>
      </w:r>
      <w:r>
        <w:rPr>
          <w:rFonts w:ascii="Times New Roman" w:hAnsi="Times New Roman"/>
          <w:sz w:val="28"/>
          <w:szCs w:val="28"/>
        </w:rPr>
        <w:t xml:space="preserve"> самого </w:t>
      </w:r>
      <w:r w:rsidRPr="00213EC0">
        <w:rPr>
          <w:rFonts w:ascii="Times New Roman" w:hAnsi="Times New Roman"/>
          <w:sz w:val="28"/>
          <w:szCs w:val="28"/>
        </w:rPr>
        <w:t xml:space="preserve"> проекта </w:t>
      </w:r>
      <w:r>
        <w:rPr>
          <w:rFonts w:ascii="Times New Roman" w:hAnsi="Times New Roman"/>
          <w:sz w:val="28"/>
          <w:szCs w:val="28"/>
        </w:rPr>
        <w:t xml:space="preserve">и   ЦОР «Тьюпарк»   </w:t>
      </w:r>
      <w:r w:rsidRPr="00213EC0">
        <w:rPr>
          <w:rFonts w:ascii="Times New Roman" w:hAnsi="Times New Roman"/>
          <w:sz w:val="28"/>
          <w:szCs w:val="28"/>
        </w:rPr>
        <w:t>можно считать:</w:t>
      </w:r>
    </w:p>
    <w:p w:rsidR="008D0713" w:rsidRPr="00213EC0" w:rsidRDefault="008D0713" w:rsidP="0049119F">
      <w:pPr>
        <w:spacing w:after="0" w:line="360" w:lineRule="auto"/>
        <w:ind w:firstLine="709"/>
        <w:jc w:val="both"/>
        <w:rPr>
          <w:rFonts w:ascii="Times New Roman" w:hAnsi="Times New Roman"/>
          <w:sz w:val="28"/>
          <w:szCs w:val="28"/>
        </w:rPr>
      </w:pPr>
      <w:r w:rsidRPr="00213EC0">
        <w:rPr>
          <w:rFonts w:ascii="Times New Roman" w:hAnsi="Times New Roman"/>
          <w:sz w:val="28"/>
          <w:szCs w:val="28"/>
        </w:rPr>
        <w:t>-</w:t>
      </w:r>
      <w:r w:rsidRPr="00213EC0">
        <w:rPr>
          <w:rFonts w:ascii="Times New Roman" w:hAnsi="Times New Roman"/>
          <w:sz w:val="28"/>
          <w:szCs w:val="28"/>
          <w:u w:val="single"/>
        </w:rPr>
        <w:t>тьюторство</w:t>
      </w:r>
      <w:r w:rsidRPr="00213EC0">
        <w:rPr>
          <w:rFonts w:ascii="Times New Roman" w:hAnsi="Times New Roman"/>
          <w:sz w:val="28"/>
          <w:szCs w:val="28"/>
        </w:rPr>
        <w:t xml:space="preserve"> (реализуется технология тьюторского сопровождения и обеспечивается взаимодействие по типу «тьютор-тьюторант»);  </w:t>
      </w:r>
    </w:p>
    <w:p w:rsidR="008D0713" w:rsidRPr="00213EC0" w:rsidRDefault="008D0713" w:rsidP="0049119F">
      <w:pPr>
        <w:spacing w:after="0" w:line="360" w:lineRule="auto"/>
        <w:ind w:firstLine="709"/>
        <w:jc w:val="both"/>
        <w:rPr>
          <w:rFonts w:ascii="Times New Roman" w:hAnsi="Times New Roman"/>
          <w:sz w:val="28"/>
          <w:szCs w:val="28"/>
        </w:rPr>
      </w:pPr>
      <w:r w:rsidRPr="00213EC0">
        <w:rPr>
          <w:rFonts w:ascii="Times New Roman" w:hAnsi="Times New Roman"/>
          <w:sz w:val="28"/>
          <w:szCs w:val="28"/>
          <w:u w:val="single"/>
        </w:rPr>
        <w:t>-геймификацию</w:t>
      </w:r>
      <w:r w:rsidRPr="00213EC0">
        <w:rPr>
          <w:rFonts w:ascii="Times New Roman" w:hAnsi="Times New Roman"/>
          <w:sz w:val="28"/>
          <w:szCs w:val="28"/>
        </w:rPr>
        <w:t xml:space="preserve"> (</w:t>
      </w:r>
      <w:r>
        <w:rPr>
          <w:rFonts w:ascii="Times New Roman" w:hAnsi="Times New Roman"/>
          <w:sz w:val="28"/>
          <w:szCs w:val="28"/>
        </w:rPr>
        <w:t>ЦОР</w:t>
      </w:r>
      <w:r w:rsidRPr="00213EC0">
        <w:rPr>
          <w:rFonts w:ascii="Times New Roman" w:hAnsi="Times New Roman"/>
          <w:sz w:val="28"/>
          <w:szCs w:val="28"/>
        </w:rPr>
        <w:t xml:space="preserve"> «ТЬЮПАРК» </w:t>
      </w:r>
      <w:r>
        <w:rPr>
          <w:rFonts w:ascii="Times New Roman" w:hAnsi="Times New Roman"/>
          <w:sz w:val="28"/>
          <w:szCs w:val="28"/>
        </w:rPr>
        <w:t>-</w:t>
      </w:r>
      <w:r w:rsidRPr="00213EC0">
        <w:rPr>
          <w:rFonts w:ascii="Times New Roman" w:hAnsi="Times New Roman"/>
          <w:sz w:val="28"/>
          <w:szCs w:val="28"/>
        </w:rPr>
        <w:t xml:space="preserve"> </w:t>
      </w:r>
      <w:r>
        <w:rPr>
          <w:rFonts w:ascii="Times New Roman" w:hAnsi="Times New Roman"/>
          <w:sz w:val="28"/>
          <w:szCs w:val="28"/>
        </w:rPr>
        <w:t>«образовательная»</w:t>
      </w:r>
      <w:r w:rsidRPr="00667D74">
        <w:rPr>
          <w:rFonts w:ascii="Times New Roman" w:hAnsi="Times New Roman"/>
          <w:sz w:val="28"/>
          <w:szCs w:val="28"/>
        </w:rPr>
        <w:t xml:space="preserve"> онлайн  игр</w:t>
      </w:r>
      <w:r>
        <w:rPr>
          <w:rFonts w:ascii="Times New Roman" w:hAnsi="Times New Roman"/>
          <w:sz w:val="28"/>
          <w:szCs w:val="28"/>
        </w:rPr>
        <w:t xml:space="preserve">а </w:t>
      </w:r>
      <w:r w:rsidRPr="00213EC0">
        <w:rPr>
          <w:rFonts w:ascii="Times New Roman" w:hAnsi="Times New Roman"/>
          <w:bCs/>
          <w:sz w:val="28"/>
          <w:szCs w:val="28"/>
        </w:rPr>
        <w:t>является средством обучения в процессе формирования тьюторской позиции и выступает эффективным инструментом мотивации к развитию профессионального интереса</w:t>
      </w:r>
      <w:r>
        <w:rPr>
          <w:rFonts w:ascii="Times New Roman" w:hAnsi="Times New Roman"/>
          <w:bCs/>
          <w:sz w:val="28"/>
          <w:szCs w:val="28"/>
        </w:rPr>
        <w:t>);</w:t>
      </w:r>
    </w:p>
    <w:p w:rsidR="008D0713" w:rsidRPr="00213EC0" w:rsidRDefault="008D0713" w:rsidP="0049119F">
      <w:pPr>
        <w:spacing w:after="0" w:line="360" w:lineRule="auto"/>
        <w:ind w:firstLine="709"/>
        <w:jc w:val="both"/>
        <w:rPr>
          <w:rFonts w:ascii="Times New Roman" w:hAnsi="Times New Roman"/>
          <w:sz w:val="28"/>
          <w:szCs w:val="28"/>
        </w:rPr>
      </w:pPr>
      <w:r w:rsidRPr="00213EC0">
        <w:rPr>
          <w:rFonts w:ascii="Times New Roman" w:hAnsi="Times New Roman"/>
          <w:sz w:val="28"/>
          <w:szCs w:val="28"/>
        </w:rPr>
        <w:t>-</w:t>
      </w:r>
      <w:r w:rsidRPr="00213EC0">
        <w:rPr>
          <w:rFonts w:ascii="Times New Roman" w:hAnsi="Times New Roman"/>
          <w:sz w:val="28"/>
          <w:szCs w:val="28"/>
          <w:u w:val="single"/>
        </w:rPr>
        <w:t>информационно-коммуникационную технологию</w:t>
      </w:r>
      <w:r w:rsidRPr="00213EC0">
        <w:rPr>
          <w:rFonts w:ascii="Times New Roman" w:hAnsi="Times New Roman"/>
          <w:sz w:val="28"/>
          <w:szCs w:val="28"/>
        </w:rPr>
        <w:t xml:space="preserve"> (участие предусматривает пользование электронными образовательными ресурсами, в процессе прохождения онлайн игры участник приобретает определенные ИКТ компетенции).</w:t>
      </w:r>
    </w:p>
    <w:p w:rsidR="008D0713" w:rsidRPr="00BF2985" w:rsidRDefault="008D0713" w:rsidP="0049119F">
      <w:pPr>
        <w:tabs>
          <w:tab w:val="left" w:pos="2985"/>
        </w:tabs>
        <w:spacing w:after="0" w:line="360" w:lineRule="auto"/>
        <w:ind w:firstLine="709"/>
        <w:jc w:val="both"/>
        <w:rPr>
          <w:rFonts w:ascii="Times New Roman" w:hAnsi="Times New Roman"/>
          <w:sz w:val="28"/>
          <w:szCs w:val="28"/>
        </w:rPr>
      </w:pPr>
      <w:r>
        <w:rPr>
          <w:rFonts w:ascii="Times New Roman" w:hAnsi="Times New Roman"/>
          <w:sz w:val="28"/>
          <w:szCs w:val="28"/>
        </w:rPr>
        <w:t>Описание цифрового образовательного ресурса</w:t>
      </w:r>
      <w:r w:rsidRPr="001F2263">
        <w:rPr>
          <w:rFonts w:ascii="Times New Roman" w:hAnsi="Times New Roman"/>
          <w:sz w:val="28"/>
          <w:szCs w:val="28"/>
        </w:rPr>
        <w:t xml:space="preserve"> «Тьюпарк»</w:t>
      </w:r>
      <w:r>
        <w:rPr>
          <w:rFonts w:ascii="Times New Roman" w:hAnsi="Times New Roman"/>
          <w:sz w:val="28"/>
          <w:szCs w:val="28"/>
        </w:rPr>
        <w:t xml:space="preserve"> разработано для представления на </w:t>
      </w:r>
      <w:r w:rsidRPr="00534291">
        <w:rPr>
          <w:rFonts w:ascii="Times New Roman" w:hAnsi="Times New Roman"/>
          <w:sz w:val="28"/>
          <w:szCs w:val="28"/>
        </w:rPr>
        <w:t>Восьмом  Международном  форуме</w:t>
      </w:r>
      <w:r>
        <w:rPr>
          <w:rFonts w:ascii="Times New Roman" w:hAnsi="Times New Roman"/>
          <w:sz w:val="28"/>
          <w:szCs w:val="28"/>
        </w:rPr>
        <w:t xml:space="preserve"> </w:t>
      </w:r>
      <w:r w:rsidRPr="00BF2985">
        <w:rPr>
          <w:rFonts w:ascii="Times New Roman" w:hAnsi="Times New Roman"/>
          <w:bCs/>
          <w:sz w:val="28"/>
          <w:szCs w:val="28"/>
        </w:rPr>
        <w:t xml:space="preserve">«ЛЕТНИЙ УНИВЕРСИТЕТ ТЬЮТОРСТВА» 25-31 </w:t>
      </w:r>
      <w:r>
        <w:rPr>
          <w:rFonts w:ascii="Times New Roman" w:hAnsi="Times New Roman"/>
          <w:bCs/>
          <w:sz w:val="28"/>
          <w:szCs w:val="28"/>
        </w:rPr>
        <w:t>июля</w:t>
      </w:r>
      <w:r w:rsidRPr="00BF2985">
        <w:rPr>
          <w:rFonts w:ascii="Times New Roman" w:hAnsi="Times New Roman"/>
          <w:bCs/>
          <w:sz w:val="28"/>
          <w:szCs w:val="28"/>
        </w:rPr>
        <w:t xml:space="preserve"> 2019 года в г.Томск</w:t>
      </w:r>
      <w:r>
        <w:rPr>
          <w:rFonts w:ascii="Times New Roman" w:hAnsi="Times New Roman"/>
          <w:bCs/>
          <w:sz w:val="28"/>
          <w:szCs w:val="28"/>
        </w:rPr>
        <w:t>е.</w:t>
      </w:r>
    </w:p>
    <w:p w:rsidR="008D0713" w:rsidRDefault="008D0713" w:rsidP="0049119F">
      <w:pPr>
        <w:spacing w:after="0" w:line="360" w:lineRule="auto"/>
        <w:jc w:val="both"/>
        <w:rPr>
          <w:rFonts w:ascii="Times New Roman" w:hAnsi="Times New Roman"/>
          <w:sz w:val="28"/>
          <w:szCs w:val="28"/>
        </w:rPr>
      </w:pPr>
    </w:p>
    <w:p w:rsidR="008D0713" w:rsidRDefault="008D0713" w:rsidP="0049119F">
      <w:pPr>
        <w:spacing w:after="0" w:line="360" w:lineRule="auto"/>
        <w:ind w:firstLine="709"/>
        <w:jc w:val="both"/>
        <w:rPr>
          <w:rFonts w:ascii="Times New Roman" w:hAnsi="Times New Roman"/>
          <w:sz w:val="28"/>
          <w:szCs w:val="28"/>
        </w:rPr>
      </w:pPr>
      <w:r>
        <w:rPr>
          <w:rFonts w:ascii="Times New Roman" w:hAnsi="Times New Roman"/>
          <w:sz w:val="28"/>
          <w:szCs w:val="28"/>
        </w:rPr>
        <w:t>2.Основная часть</w:t>
      </w:r>
    </w:p>
    <w:p w:rsidR="008D0713" w:rsidRDefault="008D0713" w:rsidP="0049119F">
      <w:pPr>
        <w:spacing w:after="0" w:line="360" w:lineRule="auto"/>
        <w:ind w:firstLine="709"/>
        <w:jc w:val="both"/>
        <w:rPr>
          <w:rFonts w:ascii="Times New Roman" w:hAnsi="Times New Roman"/>
          <w:sz w:val="28"/>
          <w:szCs w:val="28"/>
        </w:rPr>
      </w:pPr>
      <w:r>
        <w:rPr>
          <w:rFonts w:ascii="Times New Roman" w:hAnsi="Times New Roman"/>
          <w:sz w:val="28"/>
          <w:szCs w:val="28"/>
        </w:rPr>
        <w:t>2.1.Актуальность</w:t>
      </w:r>
    </w:p>
    <w:p w:rsidR="008D0713" w:rsidRDefault="008D0713" w:rsidP="0049119F">
      <w:pPr>
        <w:spacing w:after="0" w:line="360" w:lineRule="auto"/>
        <w:ind w:firstLine="709"/>
        <w:jc w:val="both"/>
        <w:rPr>
          <w:rFonts w:ascii="Times New Roman" w:hAnsi="Times New Roman"/>
          <w:sz w:val="28"/>
          <w:szCs w:val="28"/>
        </w:rPr>
      </w:pPr>
      <w:r w:rsidRPr="0083355A">
        <w:rPr>
          <w:rFonts w:ascii="Times New Roman" w:hAnsi="Times New Roman"/>
          <w:sz w:val="28"/>
          <w:szCs w:val="28"/>
        </w:rPr>
        <w:t>В условиях комплексной информатизации образования важно не только техническое оснащение средствами информацио</w:t>
      </w:r>
      <w:r>
        <w:rPr>
          <w:rFonts w:ascii="Times New Roman" w:hAnsi="Times New Roman"/>
          <w:sz w:val="28"/>
          <w:szCs w:val="28"/>
        </w:rPr>
        <w:t xml:space="preserve">нно-коммуникационных технологий, </w:t>
      </w:r>
      <w:r w:rsidRPr="0083355A">
        <w:rPr>
          <w:rFonts w:ascii="Times New Roman" w:hAnsi="Times New Roman"/>
          <w:sz w:val="28"/>
          <w:szCs w:val="28"/>
        </w:rPr>
        <w:t xml:space="preserve"> но и наличие полноценных цифровых образовательных ресурсов (ЦОР). Современное образование трудно представить без качественного обеспечения учебными электронными материалами. За последнее время их видовой состав пополнился такими новейшими педагогическими программными средствами, как электронные учебные пособия, средства компьютерного моделирования, Интернет-сайты, тренажеры, обучающие программы и другие образовательные ресурсы. </w:t>
      </w:r>
    </w:p>
    <w:p w:rsidR="008D0713" w:rsidRDefault="008D0713" w:rsidP="0049119F">
      <w:pPr>
        <w:spacing w:after="0" w:line="360" w:lineRule="auto"/>
        <w:ind w:firstLine="709"/>
        <w:jc w:val="both"/>
        <w:rPr>
          <w:rFonts w:ascii="Times New Roman" w:hAnsi="Times New Roman"/>
          <w:sz w:val="28"/>
          <w:szCs w:val="28"/>
        </w:rPr>
      </w:pPr>
      <w:r w:rsidRPr="0083355A">
        <w:rPr>
          <w:rFonts w:ascii="Times New Roman" w:hAnsi="Times New Roman"/>
          <w:sz w:val="28"/>
          <w:szCs w:val="28"/>
        </w:rPr>
        <w:t>Мы определяем цифровой образовательный ресурс  как продукт, используемый в образовательных целях, для воспроизведения которого нужен компьютер. Универсальной технологии создания ЦОР не существует. Каждый автор применяет собственную технологию.</w:t>
      </w:r>
    </w:p>
    <w:p w:rsidR="008D0713" w:rsidRDefault="008D0713" w:rsidP="0049119F">
      <w:pPr>
        <w:spacing w:after="0" w:line="360" w:lineRule="auto"/>
        <w:ind w:firstLine="709"/>
        <w:jc w:val="both"/>
        <w:rPr>
          <w:rFonts w:ascii="Times New Roman" w:hAnsi="Times New Roman"/>
          <w:sz w:val="28"/>
          <w:szCs w:val="28"/>
        </w:rPr>
      </w:pPr>
      <w:r w:rsidRPr="0083355A">
        <w:rPr>
          <w:rFonts w:ascii="Times New Roman" w:hAnsi="Times New Roman"/>
          <w:sz w:val="28"/>
          <w:szCs w:val="28"/>
        </w:rPr>
        <w:t xml:space="preserve">Цифровой Образовательный Ресурс «Тьюпарк» -это онлайн игра, которую мы сами придумали, разработали техническое задание, а воплощать эту идею нам помогает Северо-Кавказская государственная гуманитарно-технологическая академия. </w:t>
      </w:r>
    </w:p>
    <w:p w:rsidR="008D0713" w:rsidRDefault="008D0713" w:rsidP="0049119F">
      <w:pPr>
        <w:spacing w:after="0" w:line="360" w:lineRule="auto"/>
        <w:ind w:firstLine="709"/>
        <w:jc w:val="both"/>
        <w:rPr>
          <w:rFonts w:ascii="Times New Roman" w:hAnsi="Times New Roman"/>
          <w:sz w:val="28"/>
          <w:szCs w:val="28"/>
        </w:rPr>
      </w:pPr>
    </w:p>
    <w:p w:rsidR="008D0713" w:rsidRDefault="008D0713" w:rsidP="0049119F">
      <w:pPr>
        <w:tabs>
          <w:tab w:val="left" w:pos="2985"/>
        </w:tabs>
        <w:spacing w:after="0" w:line="360" w:lineRule="auto"/>
        <w:ind w:firstLine="709"/>
        <w:jc w:val="both"/>
        <w:rPr>
          <w:rFonts w:ascii="Times New Roman" w:hAnsi="Times New Roman"/>
          <w:sz w:val="28"/>
          <w:szCs w:val="28"/>
        </w:rPr>
      </w:pPr>
      <w:r>
        <w:rPr>
          <w:rFonts w:ascii="Times New Roman" w:hAnsi="Times New Roman"/>
          <w:sz w:val="28"/>
          <w:szCs w:val="28"/>
        </w:rPr>
        <w:t>2.2. ЦОР «Тьюпарк» как ресурс для формирования тьюторской позиции педагогов</w:t>
      </w:r>
    </w:p>
    <w:p w:rsidR="008D0713" w:rsidRPr="0083355A" w:rsidRDefault="008D0713" w:rsidP="0049119F">
      <w:pPr>
        <w:tabs>
          <w:tab w:val="left" w:pos="2985"/>
        </w:tabs>
        <w:spacing w:after="0" w:line="360" w:lineRule="auto"/>
        <w:ind w:firstLine="709"/>
        <w:jc w:val="both"/>
        <w:rPr>
          <w:rFonts w:ascii="Times New Roman" w:hAnsi="Times New Roman"/>
          <w:sz w:val="28"/>
          <w:szCs w:val="28"/>
        </w:rPr>
      </w:pPr>
      <w:r w:rsidRPr="0083355A">
        <w:rPr>
          <w:rFonts w:ascii="Times New Roman" w:hAnsi="Times New Roman"/>
          <w:sz w:val="28"/>
          <w:szCs w:val="28"/>
        </w:rPr>
        <w:t>Сайт «Тьюпарк» создан по принципу тематического портала, является цифровым образовательным ресурсом, размещенным  в сети Интернет.</w:t>
      </w:r>
    </w:p>
    <w:p w:rsidR="008D0713" w:rsidRPr="0083355A" w:rsidRDefault="008D0713" w:rsidP="0049119F">
      <w:pPr>
        <w:tabs>
          <w:tab w:val="left" w:pos="2985"/>
        </w:tabs>
        <w:spacing w:after="0" w:line="360" w:lineRule="auto"/>
        <w:ind w:firstLine="709"/>
        <w:jc w:val="both"/>
        <w:rPr>
          <w:rFonts w:ascii="Times New Roman" w:hAnsi="Times New Roman"/>
          <w:sz w:val="28"/>
          <w:szCs w:val="28"/>
        </w:rPr>
      </w:pPr>
      <w:r w:rsidRPr="0083355A">
        <w:rPr>
          <w:rFonts w:ascii="Times New Roman" w:hAnsi="Times New Roman"/>
          <w:sz w:val="28"/>
          <w:szCs w:val="28"/>
        </w:rPr>
        <w:t xml:space="preserve">Цифровой  образовательный  ресурс «Тьюпарк» представляет собой интерактивный мультимедиа продукт, направленный на достижение определенной дидактической цели и на решение конкретных учебных задач. </w:t>
      </w:r>
    </w:p>
    <w:p w:rsidR="008D0713" w:rsidRPr="0083355A" w:rsidRDefault="008D0713" w:rsidP="0049119F">
      <w:pPr>
        <w:tabs>
          <w:tab w:val="left" w:pos="2985"/>
        </w:tabs>
        <w:spacing w:after="0" w:line="360" w:lineRule="auto"/>
        <w:ind w:firstLine="709"/>
        <w:jc w:val="both"/>
        <w:rPr>
          <w:rFonts w:ascii="Times New Roman" w:hAnsi="Times New Roman"/>
          <w:sz w:val="28"/>
          <w:szCs w:val="28"/>
        </w:rPr>
      </w:pPr>
      <w:r w:rsidRPr="0083355A">
        <w:rPr>
          <w:rFonts w:ascii="Times New Roman" w:hAnsi="Times New Roman"/>
          <w:sz w:val="28"/>
          <w:szCs w:val="28"/>
        </w:rPr>
        <w:t>ЦОР «Тьюпарк» содерж</w:t>
      </w:r>
      <w:r>
        <w:rPr>
          <w:rFonts w:ascii="Times New Roman" w:hAnsi="Times New Roman"/>
          <w:sz w:val="28"/>
          <w:szCs w:val="28"/>
        </w:rPr>
        <w:t>и</w:t>
      </w:r>
      <w:r w:rsidRPr="0083355A">
        <w:rPr>
          <w:rFonts w:ascii="Times New Roman" w:hAnsi="Times New Roman"/>
          <w:sz w:val="28"/>
          <w:szCs w:val="28"/>
        </w:rPr>
        <w:t xml:space="preserve">т </w:t>
      </w:r>
      <w:r w:rsidRPr="00BF2985">
        <w:rPr>
          <w:rFonts w:ascii="Times New Roman" w:hAnsi="Times New Roman"/>
          <w:sz w:val="28"/>
          <w:szCs w:val="28"/>
        </w:rPr>
        <w:t>мультимедиа-ресурсы различных авторов</w:t>
      </w:r>
      <w:r w:rsidRPr="0083355A">
        <w:rPr>
          <w:rFonts w:ascii="Times New Roman" w:hAnsi="Times New Roman"/>
          <w:sz w:val="28"/>
          <w:szCs w:val="28"/>
        </w:rPr>
        <w:t>, объединенные темой «Тьюто</w:t>
      </w:r>
      <w:r>
        <w:rPr>
          <w:rFonts w:ascii="Times New Roman" w:hAnsi="Times New Roman"/>
          <w:sz w:val="28"/>
          <w:szCs w:val="28"/>
        </w:rPr>
        <w:t>рство».</w:t>
      </w:r>
    </w:p>
    <w:p w:rsidR="008D0713" w:rsidRPr="0083355A" w:rsidRDefault="008D0713" w:rsidP="0049119F">
      <w:pPr>
        <w:tabs>
          <w:tab w:val="left" w:pos="2985"/>
        </w:tabs>
        <w:spacing w:after="0" w:line="360" w:lineRule="auto"/>
        <w:ind w:firstLine="709"/>
        <w:jc w:val="both"/>
        <w:rPr>
          <w:rFonts w:ascii="Times New Roman" w:hAnsi="Times New Roman"/>
          <w:sz w:val="28"/>
          <w:szCs w:val="28"/>
        </w:rPr>
      </w:pPr>
      <w:r w:rsidRPr="0083355A">
        <w:rPr>
          <w:rFonts w:ascii="Times New Roman" w:hAnsi="Times New Roman"/>
          <w:sz w:val="28"/>
          <w:szCs w:val="28"/>
        </w:rPr>
        <w:t xml:space="preserve">ЦОР «Тьюпарк» создан в форме  </w:t>
      </w:r>
      <w:r>
        <w:rPr>
          <w:rFonts w:ascii="Times New Roman" w:hAnsi="Times New Roman"/>
          <w:sz w:val="28"/>
          <w:szCs w:val="28"/>
        </w:rPr>
        <w:t>образовательной</w:t>
      </w:r>
      <w:r w:rsidRPr="0083355A">
        <w:rPr>
          <w:rFonts w:ascii="Times New Roman" w:hAnsi="Times New Roman"/>
          <w:sz w:val="28"/>
          <w:szCs w:val="28"/>
        </w:rPr>
        <w:t xml:space="preserve"> онлайн игры со своими правилами, сюжетом,  уровнями, системой бонусов, звуковыми эффектами и т.д. Зарегистрированные пользователи</w:t>
      </w:r>
      <w:r>
        <w:rPr>
          <w:rFonts w:ascii="Times New Roman" w:hAnsi="Times New Roman"/>
          <w:sz w:val="28"/>
          <w:szCs w:val="28"/>
        </w:rPr>
        <w:t xml:space="preserve"> –геймеры  разделены на две группы : тьюторы и тьюторанты.</w:t>
      </w:r>
    </w:p>
    <w:p w:rsidR="008D0713" w:rsidRPr="0083355A" w:rsidRDefault="008D0713" w:rsidP="0049119F">
      <w:pPr>
        <w:pStyle w:val="Default"/>
        <w:spacing w:line="360" w:lineRule="auto"/>
        <w:ind w:firstLine="709"/>
        <w:jc w:val="both"/>
        <w:rPr>
          <w:b/>
          <w:color w:val="auto"/>
          <w:sz w:val="28"/>
          <w:szCs w:val="28"/>
        </w:rPr>
      </w:pPr>
      <w:r w:rsidRPr="0083355A">
        <w:rPr>
          <w:color w:val="auto"/>
          <w:sz w:val="28"/>
          <w:szCs w:val="28"/>
        </w:rPr>
        <w:t>Од</w:t>
      </w:r>
      <w:r>
        <w:rPr>
          <w:color w:val="auto"/>
          <w:sz w:val="28"/>
          <w:szCs w:val="28"/>
        </w:rPr>
        <w:t>ним</w:t>
      </w:r>
      <w:r w:rsidRPr="0083355A">
        <w:rPr>
          <w:color w:val="auto"/>
          <w:sz w:val="28"/>
          <w:szCs w:val="28"/>
        </w:rPr>
        <w:t xml:space="preserve"> из главных  качеств ЦОР «Тьюпарк» </w:t>
      </w:r>
      <w:r>
        <w:rPr>
          <w:color w:val="auto"/>
          <w:sz w:val="28"/>
          <w:szCs w:val="28"/>
        </w:rPr>
        <w:t>является</w:t>
      </w:r>
      <w:r w:rsidRPr="0083355A">
        <w:rPr>
          <w:color w:val="auto"/>
          <w:sz w:val="28"/>
          <w:szCs w:val="28"/>
        </w:rPr>
        <w:t xml:space="preserve"> </w:t>
      </w:r>
      <w:r>
        <w:rPr>
          <w:color w:val="auto"/>
          <w:sz w:val="28"/>
          <w:szCs w:val="28"/>
        </w:rPr>
        <w:t xml:space="preserve"> его </w:t>
      </w:r>
      <w:r w:rsidRPr="0083355A">
        <w:rPr>
          <w:color w:val="auto"/>
          <w:sz w:val="28"/>
          <w:szCs w:val="28"/>
        </w:rPr>
        <w:t>интерактивн</w:t>
      </w:r>
      <w:r>
        <w:rPr>
          <w:color w:val="auto"/>
          <w:sz w:val="28"/>
          <w:szCs w:val="28"/>
        </w:rPr>
        <w:t>ый характер</w:t>
      </w:r>
      <w:r w:rsidRPr="0083355A">
        <w:rPr>
          <w:color w:val="auto"/>
          <w:sz w:val="28"/>
          <w:szCs w:val="28"/>
        </w:rPr>
        <w:t xml:space="preserve">: ЦОР предусматривает активное участие геймеров в процессе использования ресурса, обеспечен  диалог и обратная связь. </w:t>
      </w:r>
    </w:p>
    <w:p w:rsidR="008D0713" w:rsidRPr="001F2263" w:rsidRDefault="008D0713" w:rsidP="0049119F">
      <w:pPr>
        <w:tabs>
          <w:tab w:val="left" w:pos="2985"/>
        </w:tabs>
        <w:spacing w:after="0" w:line="360" w:lineRule="auto"/>
        <w:ind w:firstLine="709"/>
        <w:jc w:val="both"/>
        <w:rPr>
          <w:rFonts w:ascii="Times New Roman" w:hAnsi="Times New Roman"/>
          <w:sz w:val="28"/>
          <w:szCs w:val="28"/>
        </w:rPr>
      </w:pPr>
      <w:r w:rsidRPr="0083355A">
        <w:rPr>
          <w:rFonts w:ascii="Times New Roman" w:hAnsi="Times New Roman"/>
          <w:sz w:val="28"/>
          <w:szCs w:val="28"/>
        </w:rPr>
        <w:t xml:space="preserve">Современные образовательные </w:t>
      </w:r>
      <w:r w:rsidRPr="00BF2985">
        <w:rPr>
          <w:rFonts w:ascii="Times New Roman" w:hAnsi="Times New Roman"/>
          <w:sz w:val="28"/>
          <w:szCs w:val="28"/>
        </w:rPr>
        <w:t>мультимедиа-ресурсы</w:t>
      </w:r>
      <w:r w:rsidRPr="0083355A">
        <w:rPr>
          <w:rFonts w:ascii="Times New Roman" w:hAnsi="Times New Roman"/>
          <w:sz w:val="28"/>
          <w:szCs w:val="28"/>
        </w:rPr>
        <w:t>, используемые в обучении вопросы</w:t>
      </w:r>
      <w:r>
        <w:rPr>
          <w:rFonts w:ascii="Times New Roman" w:hAnsi="Times New Roman"/>
          <w:sz w:val="28"/>
          <w:szCs w:val="28"/>
        </w:rPr>
        <w:t xml:space="preserve"> </w:t>
      </w:r>
      <w:r w:rsidRPr="0083355A">
        <w:rPr>
          <w:rFonts w:ascii="Times New Roman" w:hAnsi="Times New Roman"/>
          <w:sz w:val="28"/>
          <w:szCs w:val="28"/>
        </w:rPr>
        <w:t xml:space="preserve"> предлагают участвовать в ходе событий, происходящих на экране компьютера, выбирать последовательность изучения материала, выбирать темп изучения материала и уровень его сложности, чем достигается</w:t>
      </w:r>
      <w:r w:rsidRPr="001F2263">
        <w:rPr>
          <w:rFonts w:ascii="Times New Roman" w:hAnsi="Times New Roman"/>
          <w:sz w:val="28"/>
          <w:szCs w:val="28"/>
        </w:rPr>
        <w:t xml:space="preserve"> индивидуализация обучения.</w:t>
      </w:r>
    </w:p>
    <w:p w:rsidR="008D0713" w:rsidRPr="0083355A" w:rsidRDefault="008D0713" w:rsidP="0049119F">
      <w:pPr>
        <w:pStyle w:val="NormalWeb"/>
        <w:spacing w:before="0" w:beforeAutospacing="0" w:after="0" w:afterAutospacing="0" w:line="360" w:lineRule="auto"/>
        <w:ind w:firstLine="709"/>
        <w:jc w:val="both"/>
        <w:rPr>
          <w:sz w:val="28"/>
          <w:szCs w:val="28"/>
        </w:rPr>
      </w:pPr>
      <w:r w:rsidRPr="0083355A">
        <w:rPr>
          <w:sz w:val="28"/>
          <w:szCs w:val="28"/>
        </w:rPr>
        <w:t>ЦОР</w:t>
      </w:r>
      <w:r>
        <w:rPr>
          <w:sz w:val="28"/>
          <w:szCs w:val="28"/>
        </w:rPr>
        <w:t xml:space="preserve"> </w:t>
      </w:r>
      <w:r w:rsidRPr="0083355A">
        <w:rPr>
          <w:sz w:val="28"/>
          <w:szCs w:val="28"/>
        </w:rPr>
        <w:t xml:space="preserve">«Тьюпарк»  имеет большой потенциал для формирования тьюторской позиции педагога и по своей сути является персонифицированным ресурсом для повышения квалификации педагогов, обеспечивает интеграцию ресурсов и индивидуализацию образовательного пространства. </w:t>
      </w:r>
    </w:p>
    <w:p w:rsidR="008D0713" w:rsidRPr="001F2263" w:rsidRDefault="008D0713" w:rsidP="0049119F">
      <w:pPr>
        <w:tabs>
          <w:tab w:val="left" w:pos="2985"/>
        </w:tabs>
        <w:spacing w:after="0" w:line="360" w:lineRule="auto"/>
        <w:ind w:firstLine="709"/>
        <w:jc w:val="both"/>
        <w:rPr>
          <w:rFonts w:ascii="Times New Roman" w:hAnsi="Times New Roman"/>
          <w:sz w:val="28"/>
          <w:szCs w:val="28"/>
        </w:rPr>
      </w:pPr>
      <w:r w:rsidRPr="001F2263">
        <w:rPr>
          <w:rFonts w:ascii="Times New Roman" w:hAnsi="Times New Roman"/>
          <w:sz w:val="28"/>
          <w:szCs w:val="28"/>
        </w:rPr>
        <w:t>ЦОР «Тьюпарк» можно также рассматривать как инструмент для формирования и функционирования сетевого социально-педагогического сообщества, которое объединяет учителей, интересующихся идеями тьюторства. ЦОР «Тьюпарк» обеспечивает педагогическое общение, при котором создаются условия профессионального развития  педагогов в сфере индивидуализации образования (для развития мотивации и формирования тьюторской позиции) и благоприятный эмоциональный климат обучения.</w:t>
      </w:r>
    </w:p>
    <w:p w:rsidR="008D0713" w:rsidRDefault="008D0713" w:rsidP="0049119F">
      <w:pPr>
        <w:pStyle w:val="Default"/>
        <w:spacing w:line="360" w:lineRule="auto"/>
        <w:ind w:firstLine="709"/>
        <w:jc w:val="both"/>
        <w:rPr>
          <w:color w:val="auto"/>
          <w:sz w:val="28"/>
          <w:szCs w:val="28"/>
        </w:rPr>
      </w:pPr>
      <w:r w:rsidRPr="001F2263">
        <w:rPr>
          <w:color w:val="auto"/>
          <w:sz w:val="28"/>
          <w:szCs w:val="28"/>
        </w:rPr>
        <w:t>Т.о. создана  обучающая  среда, которая не предопределяет формирование тьюторской позиции геймеров-тьюторантов, а способствует такому формированию. В процессе работы с  современными образовательными мультимедиа-ресурсами</w:t>
      </w:r>
      <w:r>
        <w:rPr>
          <w:color w:val="auto"/>
          <w:sz w:val="28"/>
          <w:szCs w:val="28"/>
        </w:rPr>
        <w:t xml:space="preserve">, </w:t>
      </w:r>
      <w:r w:rsidRPr="00BF2985">
        <w:rPr>
          <w:color w:val="auto"/>
          <w:sz w:val="28"/>
          <w:szCs w:val="28"/>
        </w:rPr>
        <w:t>которыми наполнен ЦОР «Тьюпарк» изменяется личностная регуляция</w:t>
      </w:r>
      <w:r w:rsidRPr="001F2263">
        <w:rPr>
          <w:color w:val="auto"/>
          <w:sz w:val="28"/>
          <w:szCs w:val="28"/>
        </w:rPr>
        <w:t xml:space="preserve"> мысли</w:t>
      </w:r>
      <w:r>
        <w:rPr>
          <w:color w:val="auto"/>
          <w:sz w:val="28"/>
          <w:szCs w:val="28"/>
        </w:rPr>
        <w:t xml:space="preserve">тельной деятельности: повышается </w:t>
      </w:r>
      <w:r w:rsidRPr="001F2263">
        <w:rPr>
          <w:color w:val="auto"/>
          <w:sz w:val="28"/>
          <w:szCs w:val="28"/>
        </w:rPr>
        <w:t>субъективный уровень достижимости цели, перестраиваются механизмы контроля деятельности, трансформируется мотивация. Высокая степень мотивации определяет индивидуальное целеобразование.</w:t>
      </w:r>
    </w:p>
    <w:p w:rsidR="008D0713" w:rsidRDefault="008D0713" w:rsidP="0049119F">
      <w:pPr>
        <w:pStyle w:val="Default"/>
        <w:spacing w:line="360" w:lineRule="auto"/>
        <w:ind w:firstLine="709"/>
        <w:jc w:val="both"/>
        <w:rPr>
          <w:color w:val="auto"/>
          <w:sz w:val="28"/>
          <w:szCs w:val="28"/>
        </w:rPr>
      </w:pPr>
    </w:p>
    <w:p w:rsidR="008D0713" w:rsidRDefault="008D0713" w:rsidP="0049119F">
      <w:pPr>
        <w:pStyle w:val="Default"/>
        <w:spacing w:line="360" w:lineRule="auto"/>
        <w:ind w:firstLine="709"/>
        <w:jc w:val="both"/>
        <w:rPr>
          <w:color w:val="auto"/>
          <w:sz w:val="28"/>
          <w:szCs w:val="28"/>
        </w:rPr>
      </w:pPr>
      <w:r>
        <w:rPr>
          <w:color w:val="auto"/>
          <w:sz w:val="28"/>
          <w:szCs w:val="28"/>
        </w:rPr>
        <w:t>2.3.Дидактические и содержательно –методические требования</w:t>
      </w:r>
    </w:p>
    <w:p w:rsidR="008D0713" w:rsidRPr="001F2263" w:rsidRDefault="008D0713" w:rsidP="0049119F">
      <w:pPr>
        <w:pStyle w:val="Default"/>
        <w:spacing w:line="360" w:lineRule="auto"/>
        <w:ind w:firstLine="709"/>
        <w:jc w:val="both"/>
        <w:rPr>
          <w:color w:val="auto"/>
          <w:sz w:val="28"/>
          <w:szCs w:val="28"/>
        </w:rPr>
      </w:pPr>
      <w:r w:rsidRPr="001F2263">
        <w:rPr>
          <w:color w:val="auto"/>
          <w:sz w:val="28"/>
          <w:szCs w:val="28"/>
        </w:rPr>
        <w:t xml:space="preserve">ЦОР «Тьюпарк», на наш взгляд, отвечает </w:t>
      </w:r>
      <w:r>
        <w:rPr>
          <w:color w:val="auto"/>
          <w:sz w:val="28"/>
          <w:szCs w:val="28"/>
        </w:rPr>
        <w:t>следующим</w:t>
      </w:r>
      <w:r w:rsidRPr="001F2263">
        <w:rPr>
          <w:color w:val="auto"/>
          <w:sz w:val="28"/>
          <w:szCs w:val="28"/>
        </w:rPr>
        <w:t xml:space="preserve"> дидактическим  требованиям:</w:t>
      </w:r>
    </w:p>
    <w:p w:rsidR="008D0713" w:rsidRDefault="008D0713" w:rsidP="0049119F">
      <w:pPr>
        <w:pStyle w:val="Default"/>
        <w:spacing w:line="360" w:lineRule="auto"/>
        <w:ind w:firstLine="709"/>
        <w:jc w:val="both"/>
        <w:rPr>
          <w:color w:val="auto"/>
          <w:sz w:val="28"/>
          <w:szCs w:val="28"/>
        </w:rPr>
      </w:pPr>
      <w:r w:rsidRPr="001F2263">
        <w:rPr>
          <w:iCs/>
          <w:color w:val="auto"/>
          <w:sz w:val="28"/>
          <w:szCs w:val="28"/>
          <w:u w:val="single"/>
        </w:rPr>
        <w:t>1. Научность</w:t>
      </w:r>
      <w:r w:rsidRPr="001F2263">
        <w:rPr>
          <w:iCs/>
          <w:color w:val="auto"/>
          <w:sz w:val="28"/>
          <w:szCs w:val="28"/>
        </w:rPr>
        <w:t xml:space="preserve">. В ЦОР «Тьюпарк»  </w:t>
      </w:r>
      <w:r w:rsidRPr="001F2263">
        <w:rPr>
          <w:color w:val="auto"/>
          <w:sz w:val="28"/>
          <w:szCs w:val="28"/>
        </w:rPr>
        <w:t>используются мультимедиа-ресурсы, имеющие  достаточную глубину, корректность и научную достоверность изложения и содержания материала</w:t>
      </w:r>
      <w:r>
        <w:rPr>
          <w:color w:val="auto"/>
          <w:sz w:val="28"/>
          <w:szCs w:val="28"/>
        </w:rPr>
        <w:t>.</w:t>
      </w:r>
    </w:p>
    <w:p w:rsidR="008D0713" w:rsidRPr="001F2263" w:rsidRDefault="008D0713" w:rsidP="0049119F">
      <w:pPr>
        <w:pStyle w:val="Default"/>
        <w:spacing w:line="360" w:lineRule="auto"/>
        <w:ind w:firstLine="709"/>
        <w:jc w:val="both"/>
        <w:rPr>
          <w:color w:val="auto"/>
          <w:sz w:val="28"/>
          <w:szCs w:val="28"/>
        </w:rPr>
      </w:pPr>
      <w:r w:rsidRPr="001F2263">
        <w:rPr>
          <w:color w:val="auto"/>
          <w:sz w:val="28"/>
          <w:szCs w:val="28"/>
          <w:u w:val="single"/>
        </w:rPr>
        <w:t>2.Д</w:t>
      </w:r>
      <w:r w:rsidRPr="001F2263">
        <w:rPr>
          <w:iCs/>
          <w:color w:val="auto"/>
          <w:sz w:val="28"/>
          <w:szCs w:val="28"/>
          <w:u w:val="single"/>
        </w:rPr>
        <w:t>оступность</w:t>
      </w:r>
      <w:r w:rsidRPr="001F2263">
        <w:rPr>
          <w:iCs/>
          <w:color w:val="auto"/>
          <w:sz w:val="28"/>
          <w:szCs w:val="28"/>
        </w:rPr>
        <w:t xml:space="preserve">.Технические требования для использования ЦОР «Тьюпрак» минимальны. Степень теоретической  и практической сложности, глубина изучения  </w:t>
      </w:r>
      <w:r>
        <w:rPr>
          <w:iCs/>
          <w:color w:val="auto"/>
          <w:sz w:val="28"/>
          <w:szCs w:val="28"/>
        </w:rPr>
        <w:t>материала</w:t>
      </w:r>
      <w:r w:rsidRPr="001F2263">
        <w:rPr>
          <w:iCs/>
          <w:color w:val="auto"/>
          <w:sz w:val="28"/>
          <w:szCs w:val="28"/>
        </w:rPr>
        <w:t xml:space="preserve">  определяется самим геймером</w:t>
      </w:r>
      <w:r w:rsidRPr="001F2263">
        <w:rPr>
          <w:color w:val="auto"/>
          <w:sz w:val="28"/>
          <w:szCs w:val="28"/>
        </w:rPr>
        <w:t xml:space="preserve"> сообразно индивидуальным способностям и запросам. </w:t>
      </w:r>
    </w:p>
    <w:p w:rsidR="008D0713" w:rsidRPr="001F2263" w:rsidRDefault="008D0713" w:rsidP="0049119F">
      <w:pPr>
        <w:pStyle w:val="Default"/>
        <w:spacing w:line="360" w:lineRule="auto"/>
        <w:ind w:firstLine="709"/>
        <w:jc w:val="both"/>
        <w:rPr>
          <w:color w:val="auto"/>
          <w:sz w:val="28"/>
          <w:szCs w:val="28"/>
        </w:rPr>
      </w:pPr>
      <w:r w:rsidRPr="001F2263">
        <w:rPr>
          <w:color w:val="auto"/>
          <w:sz w:val="28"/>
          <w:szCs w:val="28"/>
          <w:u w:val="single"/>
        </w:rPr>
        <w:t>3.П</w:t>
      </w:r>
      <w:r w:rsidRPr="001F2263">
        <w:rPr>
          <w:iCs/>
          <w:color w:val="auto"/>
          <w:sz w:val="28"/>
          <w:szCs w:val="28"/>
          <w:u w:val="single"/>
        </w:rPr>
        <w:t>роблемность</w:t>
      </w:r>
      <w:r w:rsidRPr="001F2263">
        <w:rPr>
          <w:i/>
          <w:iCs/>
          <w:color w:val="auto"/>
          <w:sz w:val="28"/>
          <w:szCs w:val="28"/>
        </w:rPr>
        <w:t>.</w:t>
      </w:r>
      <w:r w:rsidRPr="001F2263">
        <w:rPr>
          <w:color w:val="auto"/>
          <w:sz w:val="28"/>
          <w:szCs w:val="28"/>
        </w:rPr>
        <w:t xml:space="preserve"> К учебным  проблемным  ситуациям можно отнести прохождение тестов, написание эссе, выстраивание индивидуального образовательного маршрута</w:t>
      </w:r>
      <w:r>
        <w:rPr>
          <w:color w:val="auto"/>
          <w:sz w:val="28"/>
          <w:szCs w:val="28"/>
        </w:rPr>
        <w:t>.</w:t>
      </w:r>
    </w:p>
    <w:p w:rsidR="008D0713" w:rsidRPr="001F2263" w:rsidRDefault="008D0713" w:rsidP="0049119F">
      <w:pPr>
        <w:pStyle w:val="Default"/>
        <w:spacing w:line="360" w:lineRule="auto"/>
        <w:ind w:firstLine="709"/>
        <w:jc w:val="both"/>
        <w:rPr>
          <w:iCs/>
          <w:color w:val="auto"/>
          <w:sz w:val="28"/>
          <w:szCs w:val="28"/>
        </w:rPr>
      </w:pPr>
      <w:r w:rsidRPr="001F2263">
        <w:rPr>
          <w:color w:val="auto"/>
          <w:sz w:val="28"/>
          <w:szCs w:val="28"/>
          <w:u w:val="single"/>
        </w:rPr>
        <w:t>4.Н</w:t>
      </w:r>
      <w:r w:rsidRPr="001F2263">
        <w:rPr>
          <w:iCs/>
          <w:color w:val="auto"/>
          <w:sz w:val="28"/>
          <w:szCs w:val="28"/>
          <w:u w:val="single"/>
        </w:rPr>
        <w:t>аглядность</w:t>
      </w:r>
      <w:r w:rsidRPr="001F2263">
        <w:rPr>
          <w:iCs/>
          <w:color w:val="auto"/>
          <w:sz w:val="28"/>
          <w:szCs w:val="28"/>
        </w:rPr>
        <w:t>.</w:t>
      </w:r>
      <w:r w:rsidRPr="001F2263">
        <w:rPr>
          <w:color w:val="auto"/>
          <w:sz w:val="28"/>
          <w:szCs w:val="28"/>
        </w:rPr>
        <w:t xml:space="preserve"> </w:t>
      </w:r>
      <w:r w:rsidRPr="001F2263">
        <w:rPr>
          <w:iCs/>
          <w:color w:val="auto"/>
          <w:sz w:val="28"/>
          <w:szCs w:val="28"/>
        </w:rPr>
        <w:t xml:space="preserve">Виды наглядности, использующиеся в ЦОР «Тьюпарк»: </w:t>
      </w:r>
    </w:p>
    <w:p w:rsidR="008D0713" w:rsidRPr="001F2263" w:rsidRDefault="008D0713" w:rsidP="0049119F">
      <w:pPr>
        <w:pStyle w:val="Default"/>
        <w:spacing w:line="360" w:lineRule="auto"/>
        <w:ind w:firstLine="709"/>
        <w:jc w:val="both"/>
        <w:rPr>
          <w:iCs/>
          <w:color w:val="auto"/>
          <w:sz w:val="28"/>
          <w:szCs w:val="28"/>
        </w:rPr>
      </w:pPr>
      <w:r w:rsidRPr="001F2263">
        <w:rPr>
          <w:iCs/>
          <w:color w:val="auto"/>
          <w:sz w:val="28"/>
          <w:szCs w:val="28"/>
        </w:rPr>
        <w:t xml:space="preserve">-изобразительная, представленная в виде рисунков, фотографий; </w:t>
      </w:r>
    </w:p>
    <w:p w:rsidR="008D0713" w:rsidRPr="001F2263" w:rsidRDefault="008D0713" w:rsidP="0049119F">
      <w:pPr>
        <w:pStyle w:val="Default"/>
        <w:spacing w:line="360" w:lineRule="auto"/>
        <w:ind w:firstLine="709"/>
        <w:jc w:val="both"/>
        <w:rPr>
          <w:iCs/>
          <w:color w:val="auto"/>
          <w:sz w:val="28"/>
          <w:szCs w:val="28"/>
        </w:rPr>
      </w:pPr>
      <w:r w:rsidRPr="001F2263">
        <w:rPr>
          <w:iCs/>
          <w:color w:val="auto"/>
          <w:sz w:val="28"/>
          <w:szCs w:val="28"/>
        </w:rPr>
        <w:t>-звукоизобразительная, включающая видео- демонстрирование со звуком;</w:t>
      </w:r>
    </w:p>
    <w:p w:rsidR="008D0713" w:rsidRPr="001F2263" w:rsidRDefault="008D0713" w:rsidP="0049119F">
      <w:pPr>
        <w:pStyle w:val="Default"/>
        <w:spacing w:line="360" w:lineRule="auto"/>
        <w:ind w:firstLine="709"/>
        <w:jc w:val="both"/>
        <w:rPr>
          <w:iCs/>
          <w:color w:val="auto"/>
          <w:sz w:val="28"/>
          <w:szCs w:val="28"/>
        </w:rPr>
      </w:pPr>
      <w:r w:rsidRPr="001F2263">
        <w:rPr>
          <w:iCs/>
          <w:color w:val="auto"/>
          <w:sz w:val="28"/>
          <w:szCs w:val="28"/>
        </w:rPr>
        <w:t xml:space="preserve">-звуковая, передающая информацию только посредствам аудио воспроизведения; </w:t>
      </w:r>
    </w:p>
    <w:p w:rsidR="008D0713" w:rsidRPr="001F2263" w:rsidRDefault="008D0713" w:rsidP="0049119F">
      <w:pPr>
        <w:pStyle w:val="Default"/>
        <w:spacing w:line="360" w:lineRule="auto"/>
        <w:ind w:firstLine="709"/>
        <w:jc w:val="both"/>
        <w:rPr>
          <w:iCs/>
          <w:color w:val="auto"/>
          <w:sz w:val="28"/>
          <w:szCs w:val="28"/>
        </w:rPr>
      </w:pPr>
      <w:r w:rsidRPr="001F2263">
        <w:rPr>
          <w:iCs/>
          <w:color w:val="auto"/>
          <w:sz w:val="28"/>
          <w:szCs w:val="28"/>
        </w:rPr>
        <w:t>-символическая и графическая, где используются карты, схемы, графики.</w:t>
      </w:r>
    </w:p>
    <w:p w:rsidR="008D0713" w:rsidRPr="001F2263" w:rsidRDefault="008D0713" w:rsidP="0049119F">
      <w:pPr>
        <w:pStyle w:val="Default"/>
        <w:spacing w:line="360" w:lineRule="auto"/>
        <w:ind w:firstLine="709"/>
        <w:jc w:val="both"/>
        <w:rPr>
          <w:color w:val="auto"/>
          <w:sz w:val="28"/>
          <w:szCs w:val="28"/>
        </w:rPr>
      </w:pPr>
      <w:r w:rsidRPr="001F2263">
        <w:rPr>
          <w:color w:val="auto"/>
          <w:sz w:val="28"/>
          <w:szCs w:val="28"/>
          <w:u w:val="single"/>
        </w:rPr>
        <w:t>5. С</w:t>
      </w:r>
      <w:r w:rsidRPr="001F2263">
        <w:rPr>
          <w:iCs/>
          <w:color w:val="auto"/>
          <w:sz w:val="28"/>
          <w:szCs w:val="28"/>
          <w:u w:val="single"/>
        </w:rPr>
        <w:t>ознательность, самостоятельность.</w:t>
      </w:r>
      <w:r>
        <w:rPr>
          <w:iCs/>
          <w:color w:val="auto"/>
          <w:sz w:val="28"/>
          <w:szCs w:val="28"/>
          <w:u w:val="single"/>
        </w:rPr>
        <w:t xml:space="preserve"> </w:t>
      </w:r>
      <w:r w:rsidRPr="001F2263">
        <w:rPr>
          <w:i/>
          <w:iCs/>
          <w:color w:val="auto"/>
          <w:sz w:val="28"/>
          <w:szCs w:val="28"/>
          <w:u w:val="single"/>
        </w:rPr>
        <w:t xml:space="preserve"> </w:t>
      </w:r>
      <w:r w:rsidRPr="001F2263">
        <w:rPr>
          <w:color w:val="auto"/>
          <w:sz w:val="28"/>
          <w:szCs w:val="28"/>
        </w:rPr>
        <w:t xml:space="preserve">ЦОР «Тьюпарк» на практике позволяет организовать разнообразные формы деятельности по самостоятельному извлечению знаний , создать условия для осуществления индивидуальной самостоятельной учебной деятельности, формировать навыки самообучения, саморазвития, самосовершенствования, самообразования, самореализации при четком понимании конечных целей,  при этом прослеживается  четкая модель деятельности геймера-тьюторанта. </w:t>
      </w:r>
    </w:p>
    <w:p w:rsidR="008D0713" w:rsidRPr="001F2263" w:rsidRDefault="008D0713" w:rsidP="0049119F">
      <w:pPr>
        <w:pStyle w:val="Default"/>
        <w:spacing w:line="360" w:lineRule="auto"/>
        <w:ind w:firstLine="709"/>
        <w:jc w:val="both"/>
        <w:rPr>
          <w:iCs/>
          <w:color w:val="auto"/>
          <w:sz w:val="28"/>
          <w:szCs w:val="28"/>
        </w:rPr>
      </w:pPr>
      <w:r w:rsidRPr="001F2263">
        <w:rPr>
          <w:color w:val="auto"/>
          <w:sz w:val="28"/>
          <w:szCs w:val="28"/>
          <w:u w:val="single"/>
        </w:rPr>
        <w:t>6.С</w:t>
      </w:r>
      <w:r w:rsidRPr="001F2263">
        <w:rPr>
          <w:iCs/>
          <w:color w:val="auto"/>
          <w:sz w:val="28"/>
          <w:szCs w:val="28"/>
          <w:u w:val="single"/>
        </w:rPr>
        <w:t>истематичность и последовательность</w:t>
      </w:r>
      <w:r w:rsidRPr="001F2263">
        <w:rPr>
          <w:iCs/>
          <w:color w:val="auto"/>
          <w:sz w:val="28"/>
          <w:szCs w:val="28"/>
        </w:rPr>
        <w:t xml:space="preserve"> обес</w:t>
      </w:r>
      <w:r>
        <w:rPr>
          <w:iCs/>
          <w:color w:val="auto"/>
          <w:sz w:val="28"/>
          <w:szCs w:val="28"/>
        </w:rPr>
        <w:t>печивается поуровневым подходом  и наличием определенных правил.</w:t>
      </w:r>
      <w:r w:rsidRPr="001F2263">
        <w:rPr>
          <w:iCs/>
          <w:color w:val="auto"/>
          <w:sz w:val="28"/>
          <w:szCs w:val="28"/>
        </w:rPr>
        <w:t xml:space="preserve"> Использование ЦОР «Тьюпарк» предполагается в режиме онлайн игры, которая состоит из 4—х уровней  (теоретико-познавательного, практико-познавательного, операционального, рефлексивно-продуктивного).</w:t>
      </w:r>
    </w:p>
    <w:p w:rsidR="008D0713" w:rsidRPr="001F2263" w:rsidRDefault="008D0713" w:rsidP="0049119F">
      <w:pPr>
        <w:pStyle w:val="Default"/>
        <w:spacing w:line="360" w:lineRule="auto"/>
        <w:ind w:firstLine="709"/>
        <w:jc w:val="both"/>
        <w:rPr>
          <w:iCs/>
          <w:color w:val="auto"/>
          <w:sz w:val="28"/>
          <w:szCs w:val="28"/>
        </w:rPr>
      </w:pPr>
      <w:r w:rsidRPr="001F2263">
        <w:rPr>
          <w:iCs/>
          <w:color w:val="auto"/>
          <w:sz w:val="28"/>
          <w:szCs w:val="28"/>
          <w:u w:val="single"/>
        </w:rPr>
        <w:t>7.Надежность</w:t>
      </w:r>
      <w:r w:rsidRPr="001F2263">
        <w:rPr>
          <w:iCs/>
          <w:color w:val="auto"/>
          <w:sz w:val="28"/>
          <w:szCs w:val="28"/>
        </w:rPr>
        <w:t>.</w:t>
      </w:r>
      <w:r w:rsidRPr="001F2263">
        <w:rPr>
          <w:color w:val="auto"/>
          <w:sz w:val="28"/>
          <w:szCs w:val="28"/>
        </w:rPr>
        <w:t xml:space="preserve"> </w:t>
      </w:r>
      <w:r w:rsidRPr="001F2263">
        <w:rPr>
          <w:iCs/>
          <w:color w:val="auto"/>
          <w:sz w:val="28"/>
          <w:szCs w:val="28"/>
        </w:rPr>
        <w:t>ЦОР «Тьюпарк» имеет достаточно сложную структуру и содержит различные типы информации: текстовую, визуальную, аудио и такие электронные издания контроля  как тесты.</w:t>
      </w:r>
    </w:p>
    <w:p w:rsidR="008D0713" w:rsidRPr="001F2263" w:rsidRDefault="008D0713" w:rsidP="0049119F">
      <w:pPr>
        <w:pStyle w:val="Default"/>
        <w:spacing w:line="360" w:lineRule="auto"/>
        <w:ind w:firstLine="709"/>
        <w:jc w:val="both"/>
        <w:rPr>
          <w:color w:val="auto"/>
          <w:sz w:val="28"/>
          <w:szCs w:val="28"/>
          <w:shd w:val="clear" w:color="auto" w:fill="FFFFFF"/>
        </w:rPr>
      </w:pPr>
      <w:r w:rsidRPr="001F2263">
        <w:rPr>
          <w:color w:val="auto"/>
          <w:sz w:val="28"/>
          <w:szCs w:val="28"/>
          <w:shd w:val="clear" w:color="auto" w:fill="FFFFFF"/>
        </w:rPr>
        <w:t>Соответствие цифрового образовательного ресурса содержательно-методическим требованиям обеспечивают:</w:t>
      </w:r>
    </w:p>
    <w:p w:rsidR="008D0713" w:rsidRPr="001F2263" w:rsidRDefault="008D0713" w:rsidP="0049119F">
      <w:pPr>
        <w:pStyle w:val="Default"/>
        <w:spacing w:line="360" w:lineRule="auto"/>
        <w:ind w:firstLine="709"/>
        <w:jc w:val="both"/>
        <w:rPr>
          <w:color w:val="auto"/>
          <w:sz w:val="28"/>
          <w:szCs w:val="28"/>
        </w:rPr>
      </w:pPr>
      <w:r w:rsidRPr="001F2263">
        <w:rPr>
          <w:color w:val="auto"/>
          <w:sz w:val="28"/>
          <w:szCs w:val="28"/>
          <w:shd w:val="clear" w:color="auto" w:fill="FFFFFF"/>
        </w:rPr>
        <w:t xml:space="preserve">-качество представленного в нем материала (большинство мультимедиа-ресурсов </w:t>
      </w:r>
      <w:r w:rsidRPr="001F2263">
        <w:rPr>
          <w:color w:val="auto"/>
          <w:sz w:val="28"/>
          <w:szCs w:val="28"/>
        </w:rPr>
        <w:t>официально признаны и  одобрены  Межрегиональной тьюторской ассоциацией);</w:t>
      </w:r>
    </w:p>
    <w:p w:rsidR="008D0713" w:rsidRPr="001F2263" w:rsidRDefault="008D0713" w:rsidP="0049119F">
      <w:pPr>
        <w:pStyle w:val="Default"/>
        <w:spacing w:line="360" w:lineRule="auto"/>
        <w:ind w:firstLine="709"/>
        <w:rPr>
          <w:color w:val="auto"/>
          <w:sz w:val="28"/>
          <w:szCs w:val="28"/>
          <w:shd w:val="clear" w:color="auto" w:fill="FFFFFF"/>
        </w:rPr>
      </w:pPr>
      <w:r w:rsidRPr="001F2263">
        <w:rPr>
          <w:color w:val="auto"/>
          <w:sz w:val="28"/>
          <w:szCs w:val="28"/>
          <w:shd w:val="clear" w:color="auto" w:fill="FFFFFF"/>
        </w:rPr>
        <w:t>-приемлемость требований к уровню технической подготовки;</w:t>
      </w:r>
    </w:p>
    <w:p w:rsidR="008D0713" w:rsidRPr="001F2263" w:rsidRDefault="008D0713" w:rsidP="0049119F">
      <w:pPr>
        <w:pStyle w:val="Default"/>
        <w:spacing w:line="360" w:lineRule="auto"/>
        <w:ind w:firstLine="709"/>
        <w:rPr>
          <w:color w:val="auto"/>
          <w:sz w:val="28"/>
          <w:szCs w:val="28"/>
          <w:shd w:val="clear" w:color="auto" w:fill="FFFFFF"/>
        </w:rPr>
      </w:pPr>
      <w:r w:rsidRPr="001F2263">
        <w:rPr>
          <w:color w:val="auto"/>
          <w:sz w:val="28"/>
          <w:szCs w:val="28"/>
          <w:shd w:val="clear" w:color="auto" w:fill="FFFFFF"/>
        </w:rPr>
        <w:t>- возможность индивидуализации образования;</w:t>
      </w:r>
    </w:p>
    <w:p w:rsidR="008D0713" w:rsidRDefault="008D0713" w:rsidP="0049119F">
      <w:pPr>
        <w:pStyle w:val="Default"/>
        <w:spacing w:line="360" w:lineRule="auto"/>
        <w:ind w:firstLine="709"/>
        <w:rPr>
          <w:color w:val="auto"/>
          <w:sz w:val="28"/>
          <w:szCs w:val="28"/>
          <w:shd w:val="clear" w:color="auto" w:fill="FFFFFF"/>
        </w:rPr>
      </w:pPr>
      <w:r w:rsidRPr="001F2263">
        <w:rPr>
          <w:color w:val="auto"/>
          <w:sz w:val="28"/>
          <w:szCs w:val="28"/>
          <w:shd w:val="clear" w:color="auto" w:fill="FFFFFF"/>
        </w:rPr>
        <w:t>- нацеливание на достижение но</w:t>
      </w:r>
      <w:r>
        <w:rPr>
          <w:color w:val="auto"/>
          <w:sz w:val="28"/>
          <w:szCs w:val="28"/>
          <w:shd w:val="clear" w:color="auto" w:fill="FFFFFF"/>
        </w:rPr>
        <w:t>вых образовательных результатов (</w:t>
      </w:r>
      <w:r w:rsidRPr="001F2263">
        <w:rPr>
          <w:color w:val="auto"/>
          <w:sz w:val="28"/>
          <w:szCs w:val="28"/>
          <w:shd w:val="clear" w:color="auto" w:fill="FFFFFF"/>
        </w:rPr>
        <w:t>формирование тьюторской позииий</w:t>
      </w:r>
      <w:r>
        <w:rPr>
          <w:color w:val="auto"/>
          <w:sz w:val="28"/>
          <w:szCs w:val="28"/>
          <w:shd w:val="clear" w:color="auto" w:fill="FFFFFF"/>
        </w:rPr>
        <w:t>).</w:t>
      </w:r>
    </w:p>
    <w:p w:rsidR="008D0713" w:rsidRDefault="008D0713" w:rsidP="0049119F">
      <w:pPr>
        <w:pStyle w:val="Default"/>
        <w:spacing w:line="360" w:lineRule="auto"/>
        <w:ind w:firstLine="709"/>
        <w:rPr>
          <w:color w:val="auto"/>
          <w:sz w:val="28"/>
          <w:szCs w:val="28"/>
          <w:shd w:val="clear" w:color="auto" w:fill="FFFFFF"/>
        </w:rPr>
      </w:pPr>
    </w:p>
    <w:p w:rsidR="008D0713" w:rsidRDefault="008D0713" w:rsidP="0049119F">
      <w:pPr>
        <w:pStyle w:val="Default"/>
        <w:spacing w:line="360" w:lineRule="auto"/>
        <w:ind w:firstLine="709"/>
        <w:rPr>
          <w:color w:val="auto"/>
          <w:sz w:val="28"/>
          <w:szCs w:val="28"/>
          <w:shd w:val="clear" w:color="auto" w:fill="FFFFFF"/>
        </w:rPr>
      </w:pPr>
      <w:r>
        <w:rPr>
          <w:color w:val="auto"/>
          <w:sz w:val="28"/>
          <w:szCs w:val="28"/>
          <w:shd w:val="clear" w:color="auto" w:fill="FFFFFF"/>
        </w:rPr>
        <w:t>2.4. Программная и информационная части  ЦОР «Тьюпарк»</w:t>
      </w:r>
    </w:p>
    <w:p w:rsidR="008D0713" w:rsidRPr="00554299" w:rsidRDefault="008D0713" w:rsidP="0049119F">
      <w:pPr>
        <w:pStyle w:val="Default"/>
        <w:spacing w:line="360" w:lineRule="auto"/>
        <w:ind w:firstLine="709"/>
        <w:rPr>
          <w:sz w:val="28"/>
          <w:szCs w:val="28"/>
        </w:rPr>
      </w:pPr>
      <w:r w:rsidRPr="001F2263">
        <w:rPr>
          <w:iCs/>
          <w:color w:val="auto"/>
          <w:sz w:val="28"/>
          <w:szCs w:val="28"/>
        </w:rPr>
        <w:t xml:space="preserve">ЦОР «Тьюпарк» </w:t>
      </w:r>
      <w:r w:rsidRPr="00554299">
        <w:rPr>
          <w:sz w:val="28"/>
          <w:szCs w:val="28"/>
        </w:rPr>
        <w:t xml:space="preserve"> как программное средство учебного назначения можно представить в качестве системы, состоящей из двух подсистем: </w:t>
      </w:r>
    </w:p>
    <w:p w:rsidR="008D0713" w:rsidRDefault="008D0713" w:rsidP="0049119F">
      <w:pPr>
        <w:numPr>
          <w:ilvl w:val="0"/>
          <w:numId w:val="11"/>
        </w:numPr>
        <w:tabs>
          <w:tab w:val="left" w:pos="993"/>
        </w:tabs>
        <w:spacing w:after="0" w:line="360" w:lineRule="auto"/>
        <w:ind w:left="0" w:firstLine="709"/>
        <w:jc w:val="both"/>
        <w:rPr>
          <w:rFonts w:ascii="Times New Roman" w:hAnsi="Times New Roman"/>
          <w:sz w:val="28"/>
          <w:szCs w:val="28"/>
        </w:rPr>
      </w:pPr>
      <w:r w:rsidRPr="00EA4342">
        <w:rPr>
          <w:rFonts w:ascii="Times New Roman" w:hAnsi="Times New Roman"/>
          <w:sz w:val="28"/>
          <w:szCs w:val="28"/>
        </w:rPr>
        <w:t>программной (программная часть). Технически онлайн игра представляет собой зарегистрированный в сети Интернет сайт. Сайт выполнен на языке разметки гипертекста (</w:t>
      </w:r>
      <w:r w:rsidRPr="00EA4342">
        <w:rPr>
          <w:rFonts w:ascii="Times New Roman" w:hAnsi="Times New Roman"/>
          <w:sz w:val="28"/>
          <w:szCs w:val="28"/>
          <w:lang w:val="en-US"/>
        </w:rPr>
        <w:t>HTML</w:t>
      </w:r>
      <w:r w:rsidRPr="00EA4342">
        <w:rPr>
          <w:rFonts w:ascii="Times New Roman" w:hAnsi="Times New Roman"/>
          <w:sz w:val="28"/>
          <w:szCs w:val="28"/>
        </w:rPr>
        <w:t xml:space="preserve">) с элементами интерпретируемого скриптового языка программирования PHP, языка программирования JavaScript, используется портативный локальный сервер, имеющий многофункциональную управляющую программу и большой выбор подключаемых компонентов </w:t>
      </w:r>
      <w:r w:rsidRPr="00EA4342">
        <w:rPr>
          <w:rFonts w:ascii="Times New Roman" w:hAnsi="Times New Roman"/>
          <w:sz w:val="28"/>
          <w:szCs w:val="28"/>
          <w:lang w:val="en-US"/>
        </w:rPr>
        <w:t>PHP</w:t>
      </w:r>
      <w:r w:rsidRPr="00EA4342">
        <w:rPr>
          <w:rFonts w:ascii="Times New Roman" w:hAnsi="Times New Roman"/>
          <w:sz w:val="28"/>
          <w:szCs w:val="28"/>
        </w:rPr>
        <w:t xml:space="preserve"> - модулей –</w:t>
      </w:r>
      <w:r w:rsidRPr="00EA4342">
        <w:rPr>
          <w:rFonts w:ascii="Times New Roman" w:hAnsi="Times New Roman"/>
          <w:sz w:val="28"/>
          <w:szCs w:val="28"/>
          <w:lang w:val="en-US"/>
        </w:rPr>
        <w:t>openserver</w:t>
      </w:r>
      <w:r w:rsidRPr="00EA4342">
        <w:rPr>
          <w:rFonts w:ascii="Times New Roman" w:hAnsi="Times New Roman"/>
          <w:sz w:val="28"/>
          <w:szCs w:val="28"/>
        </w:rPr>
        <w:t xml:space="preserve"> 5.2.2.</w:t>
      </w:r>
    </w:p>
    <w:p w:rsidR="008D0713" w:rsidRDefault="008D0713" w:rsidP="0049119F">
      <w:pPr>
        <w:tabs>
          <w:tab w:val="left" w:pos="993"/>
        </w:tabs>
        <w:spacing w:after="0" w:line="360" w:lineRule="auto"/>
        <w:jc w:val="both"/>
        <w:rPr>
          <w:rFonts w:ascii="Times New Roman" w:hAnsi="Times New Roman"/>
          <w:sz w:val="28"/>
          <w:szCs w:val="28"/>
        </w:rPr>
      </w:pPr>
    </w:p>
    <w:p w:rsidR="008D0713" w:rsidRDefault="008D0713" w:rsidP="0049119F">
      <w:pPr>
        <w:tabs>
          <w:tab w:val="left" w:pos="993"/>
        </w:tabs>
        <w:spacing w:after="0" w:line="360" w:lineRule="auto"/>
        <w:jc w:val="both"/>
        <w:rPr>
          <w:rFonts w:ascii="Times New Roman" w:hAnsi="Times New Roman"/>
          <w:sz w:val="28"/>
          <w:szCs w:val="28"/>
        </w:rPr>
      </w:pPr>
    </w:p>
    <w:p w:rsidR="008D0713" w:rsidRPr="00EA4342" w:rsidRDefault="008D0713" w:rsidP="0049119F">
      <w:pPr>
        <w:tabs>
          <w:tab w:val="left" w:pos="993"/>
        </w:tabs>
        <w:spacing w:after="0" w:line="360" w:lineRule="auto"/>
        <w:ind w:firstLine="709"/>
        <w:jc w:val="both"/>
        <w:rPr>
          <w:rFonts w:ascii="Times New Roman" w:hAnsi="Times New Roman"/>
          <w:i/>
          <w:sz w:val="28"/>
          <w:szCs w:val="28"/>
        </w:rPr>
      </w:pPr>
      <w:r w:rsidRPr="00EA4342">
        <w:rPr>
          <w:rFonts w:ascii="Times New Roman" w:hAnsi="Times New Roman"/>
          <w:i/>
          <w:sz w:val="28"/>
          <w:szCs w:val="28"/>
        </w:rPr>
        <w:t>Проблемой стал выбор домена для расположения игры в сети. Рассмотрев все предложения с точки зрения соотношения «цена – объем» предоставляемых функций, нами был сделан выбор в пользу prowebhost). Но на этом домене стояло ограничение – сайт не должен содержать более 1 Гб информации. Расширяя возможности нашего ЦОР, вес сайта превысил заявленный объем, поэтому мы вынуждены были перейти на более дорогой домен .</w:t>
      </w:r>
    </w:p>
    <w:p w:rsidR="008D0713" w:rsidRDefault="008D0713" w:rsidP="0049119F">
      <w:pPr>
        <w:tabs>
          <w:tab w:val="left" w:pos="993"/>
        </w:tabs>
        <w:spacing w:after="0" w:line="360" w:lineRule="auto"/>
        <w:ind w:firstLine="709"/>
        <w:jc w:val="both"/>
        <w:rPr>
          <w:rFonts w:ascii="Times New Roman" w:hAnsi="Times New Roman"/>
          <w:i/>
          <w:sz w:val="28"/>
          <w:szCs w:val="28"/>
        </w:rPr>
      </w:pPr>
    </w:p>
    <w:p w:rsidR="008D0713" w:rsidRPr="0083355A" w:rsidRDefault="008D0713" w:rsidP="0049119F">
      <w:pPr>
        <w:tabs>
          <w:tab w:val="left" w:pos="993"/>
        </w:tabs>
        <w:spacing w:after="0" w:line="360" w:lineRule="auto"/>
        <w:ind w:firstLine="709"/>
        <w:jc w:val="both"/>
        <w:rPr>
          <w:rFonts w:ascii="Times New Roman" w:hAnsi="Times New Roman"/>
          <w:sz w:val="28"/>
          <w:szCs w:val="28"/>
        </w:rPr>
      </w:pPr>
      <w:r w:rsidRPr="00EA4342">
        <w:rPr>
          <w:rFonts w:ascii="Times New Roman" w:hAnsi="Times New Roman"/>
          <w:i/>
          <w:sz w:val="28"/>
          <w:szCs w:val="28"/>
        </w:rPr>
        <w:t xml:space="preserve"> </w:t>
      </w:r>
      <w:r w:rsidRPr="0083355A">
        <w:rPr>
          <w:rFonts w:ascii="Times New Roman" w:hAnsi="Times New Roman"/>
          <w:sz w:val="28"/>
          <w:szCs w:val="28"/>
        </w:rPr>
        <w:t>Администратором сайта является МКУ «Ц</w:t>
      </w:r>
      <w:r>
        <w:rPr>
          <w:rFonts w:ascii="Times New Roman" w:hAnsi="Times New Roman"/>
          <w:sz w:val="28"/>
          <w:szCs w:val="28"/>
        </w:rPr>
        <w:t>ент развития образования</w:t>
      </w:r>
      <w:r w:rsidRPr="0083355A">
        <w:rPr>
          <w:rFonts w:ascii="Times New Roman" w:hAnsi="Times New Roman"/>
          <w:sz w:val="28"/>
          <w:szCs w:val="28"/>
        </w:rPr>
        <w:t>» г. Геленджика.</w:t>
      </w:r>
    </w:p>
    <w:p w:rsidR="008D0713" w:rsidRPr="008C39AF" w:rsidRDefault="008D0713" w:rsidP="0049119F">
      <w:pPr>
        <w:pStyle w:val="Default"/>
        <w:numPr>
          <w:ilvl w:val="0"/>
          <w:numId w:val="11"/>
        </w:numPr>
        <w:tabs>
          <w:tab w:val="left" w:pos="993"/>
        </w:tabs>
        <w:spacing w:line="360" w:lineRule="auto"/>
        <w:ind w:left="0" w:firstLine="709"/>
        <w:rPr>
          <w:sz w:val="28"/>
          <w:szCs w:val="28"/>
        </w:rPr>
      </w:pPr>
      <w:r w:rsidRPr="00554299">
        <w:rPr>
          <w:sz w:val="28"/>
          <w:szCs w:val="28"/>
        </w:rPr>
        <w:t>информа</w:t>
      </w:r>
      <w:r>
        <w:rPr>
          <w:sz w:val="28"/>
          <w:szCs w:val="28"/>
        </w:rPr>
        <w:t xml:space="preserve">ционной (содержательная часть). </w:t>
      </w:r>
      <w:r w:rsidRPr="008C39AF">
        <w:rPr>
          <w:sz w:val="28"/>
          <w:szCs w:val="28"/>
        </w:rPr>
        <w:t xml:space="preserve">В информационную (содержательную ) часть входят: </w:t>
      </w:r>
    </w:p>
    <w:p w:rsidR="008D0713" w:rsidRPr="00554299" w:rsidRDefault="008D0713" w:rsidP="0049119F">
      <w:pPr>
        <w:pStyle w:val="Default"/>
        <w:numPr>
          <w:ilvl w:val="0"/>
          <w:numId w:val="13"/>
        </w:numPr>
        <w:tabs>
          <w:tab w:val="left" w:pos="2268"/>
        </w:tabs>
        <w:spacing w:line="360" w:lineRule="auto"/>
        <w:ind w:firstLine="1265"/>
        <w:rPr>
          <w:sz w:val="28"/>
          <w:szCs w:val="28"/>
        </w:rPr>
      </w:pPr>
      <w:r w:rsidRPr="00554299">
        <w:rPr>
          <w:sz w:val="28"/>
          <w:szCs w:val="28"/>
        </w:rPr>
        <w:t xml:space="preserve">четко структурированные учебные материалы; </w:t>
      </w:r>
    </w:p>
    <w:p w:rsidR="008D0713" w:rsidRPr="00554299" w:rsidRDefault="008D0713" w:rsidP="0049119F">
      <w:pPr>
        <w:pStyle w:val="Default"/>
        <w:numPr>
          <w:ilvl w:val="0"/>
          <w:numId w:val="13"/>
        </w:numPr>
        <w:tabs>
          <w:tab w:val="left" w:pos="2268"/>
        </w:tabs>
        <w:spacing w:line="360" w:lineRule="auto"/>
        <w:ind w:firstLine="1265"/>
        <w:rPr>
          <w:sz w:val="28"/>
          <w:szCs w:val="28"/>
        </w:rPr>
      </w:pPr>
      <w:r w:rsidRPr="00554299">
        <w:rPr>
          <w:sz w:val="28"/>
          <w:szCs w:val="28"/>
        </w:rPr>
        <w:t xml:space="preserve">иллюстрации, представленные всем спектром мультимедиа (графика, анимация, звук, видео); </w:t>
      </w:r>
    </w:p>
    <w:p w:rsidR="008D0713" w:rsidRDefault="008D0713" w:rsidP="0049119F">
      <w:pPr>
        <w:pStyle w:val="Default"/>
        <w:numPr>
          <w:ilvl w:val="0"/>
          <w:numId w:val="13"/>
        </w:numPr>
        <w:tabs>
          <w:tab w:val="left" w:pos="2268"/>
        </w:tabs>
        <w:spacing w:line="360" w:lineRule="auto"/>
        <w:ind w:firstLine="1265"/>
        <w:rPr>
          <w:sz w:val="28"/>
          <w:szCs w:val="28"/>
        </w:rPr>
      </w:pPr>
      <w:r w:rsidRPr="008C39AF">
        <w:rPr>
          <w:sz w:val="28"/>
          <w:szCs w:val="28"/>
        </w:rPr>
        <w:t>система диагностик</w:t>
      </w:r>
      <w:r>
        <w:rPr>
          <w:sz w:val="28"/>
          <w:szCs w:val="28"/>
        </w:rPr>
        <w:t>и и контроля (тестовые задания)</w:t>
      </w:r>
    </w:p>
    <w:p w:rsidR="008D0713" w:rsidRPr="008C39AF" w:rsidRDefault="008D0713" w:rsidP="0049119F">
      <w:pPr>
        <w:pStyle w:val="Default"/>
        <w:numPr>
          <w:ilvl w:val="0"/>
          <w:numId w:val="13"/>
        </w:numPr>
        <w:tabs>
          <w:tab w:val="left" w:pos="2268"/>
        </w:tabs>
        <w:spacing w:line="360" w:lineRule="auto"/>
        <w:ind w:firstLine="1265"/>
        <w:rPr>
          <w:sz w:val="28"/>
          <w:szCs w:val="28"/>
        </w:rPr>
      </w:pPr>
      <w:r w:rsidRPr="008C39AF">
        <w:rPr>
          <w:sz w:val="28"/>
          <w:szCs w:val="28"/>
        </w:rPr>
        <w:t>дополнительные материалы (</w:t>
      </w:r>
      <w:r>
        <w:rPr>
          <w:sz w:val="28"/>
          <w:szCs w:val="28"/>
        </w:rPr>
        <w:t>от</w:t>
      </w:r>
      <w:r w:rsidRPr="008C39AF">
        <w:rPr>
          <w:sz w:val="28"/>
          <w:szCs w:val="28"/>
        </w:rPr>
        <w:t xml:space="preserve"> нормативной базы </w:t>
      </w:r>
      <w:r>
        <w:rPr>
          <w:sz w:val="28"/>
          <w:szCs w:val="28"/>
        </w:rPr>
        <w:t>до</w:t>
      </w:r>
      <w:r w:rsidRPr="008C39AF">
        <w:rPr>
          <w:sz w:val="28"/>
          <w:szCs w:val="28"/>
        </w:rPr>
        <w:t xml:space="preserve"> электронной библиотеки); </w:t>
      </w:r>
    </w:p>
    <w:p w:rsidR="008D0713" w:rsidRDefault="008D0713" w:rsidP="0049119F">
      <w:pPr>
        <w:pStyle w:val="Default"/>
        <w:numPr>
          <w:ilvl w:val="0"/>
          <w:numId w:val="13"/>
        </w:numPr>
        <w:tabs>
          <w:tab w:val="left" w:pos="2268"/>
        </w:tabs>
        <w:spacing w:line="360" w:lineRule="auto"/>
        <w:ind w:firstLine="1265"/>
        <w:rPr>
          <w:sz w:val="28"/>
          <w:szCs w:val="28"/>
        </w:rPr>
      </w:pPr>
      <w:r w:rsidRPr="00554299">
        <w:rPr>
          <w:sz w:val="28"/>
          <w:szCs w:val="28"/>
        </w:rPr>
        <w:t xml:space="preserve">сервисные средства (справка по работе с учебником, словарь, глоссарий и т.п.). </w:t>
      </w:r>
    </w:p>
    <w:p w:rsidR="008D0713" w:rsidRDefault="008D0713" w:rsidP="0049119F">
      <w:pPr>
        <w:pStyle w:val="Default"/>
        <w:tabs>
          <w:tab w:val="left" w:pos="2268"/>
        </w:tabs>
        <w:spacing w:line="360" w:lineRule="auto"/>
        <w:ind w:left="1985"/>
        <w:rPr>
          <w:sz w:val="28"/>
          <w:szCs w:val="28"/>
        </w:rPr>
      </w:pPr>
    </w:p>
    <w:p w:rsidR="008D0713" w:rsidRDefault="008D0713" w:rsidP="0049119F">
      <w:pPr>
        <w:pStyle w:val="Default"/>
        <w:tabs>
          <w:tab w:val="left" w:pos="2268"/>
        </w:tabs>
        <w:spacing w:line="360" w:lineRule="auto"/>
        <w:ind w:left="1985"/>
        <w:rPr>
          <w:sz w:val="28"/>
          <w:szCs w:val="28"/>
        </w:rPr>
      </w:pPr>
    </w:p>
    <w:p w:rsidR="008D0713" w:rsidRDefault="008D0713" w:rsidP="0049119F">
      <w:pPr>
        <w:pStyle w:val="Default"/>
        <w:tabs>
          <w:tab w:val="left" w:pos="2268"/>
        </w:tabs>
        <w:spacing w:line="360" w:lineRule="auto"/>
        <w:ind w:left="1985"/>
        <w:rPr>
          <w:sz w:val="28"/>
          <w:szCs w:val="28"/>
        </w:rPr>
      </w:pPr>
    </w:p>
    <w:p w:rsidR="008D0713" w:rsidRDefault="008D0713" w:rsidP="0049119F">
      <w:pPr>
        <w:pStyle w:val="Default"/>
        <w:tabs>
          <w:tab w:val="left" w:pos="2268"/>
        </w:tabs>
        <w:spacing w:line="360" w:lineRule="auto"/>
        <w:ind w:left="1985"/>
        <w:rPr>
          <w:sz w:val="28"/>
          <w:szCs w:val="28"/>
        </w:rPr>
      </w:pPr>
    </w:p>
    <w:p w:rsidR="008D0713" w:rsidRDefault="008D0713" w:rsidP="0049119F">
      <w:pPr>
        <w:pStyle w:val="Default"/>
        <w:tabs>
          <w:tab w:val="left" w:pos="2268"/>
        </w:tabs>
        <w:spacing w:line="360" w:lineRule="auto"/>
        <w:ind w:left="1985"/>
        <w:rPr>
          <w:sz w:val="28"/>
          <w:szCs w:val="28"/>
        </w:rPr>
      </w:pPr>
    </w:p>
    <w:p w:rsidR="008D0713" w:rsidRDefault="008D0713" w:rsidP="0049119F">
      <w:pPr>
        <w:pStyle w:val="Default"/>
        <w:tabs>
          <w:tab w:val="left" w:pos="2268"/>
        </w:tabs>
        <w:spacing w:line="360" w:lineRule="auto"/>
        <w:ind w:left="1985"/>
        <w:rPr>
          <w:sz w:val="28"/>
          <w:szCs w:val="28"/>
        </w:rPr>
      </w:pPr>
    </w:p>
    <w:p w:rsidR="008D0713" w:rsidRDefault="008D0713" w:rsidP="0049119F">
      <w:pPr>
        <w:pStyle w:val="Default"/>
        <w:tabs>
          <w:tab w:val="left" w:pos="2268"/>
        </w:tabs>
        <w:spacing w:line="360" w:lineRule="auto"/>
        <w:ind w:left="1985"/>
        <w:rPr>
          <w:sz w:val="28"/>
          <w:szCs w:val="28"/>
        </w:rPr>
      </w:pPr>
    </w:p>
    <w:p w:rsidR="008D0713" w:rsidRDefault="008D0713" w:rsidP="0049119F">
      <w:pPr>
        <w:pStyle w:val="Default"/>
        <w:tabs>
          <w:tab w:val="left" w:pos="2268"/>
        </w:tabs>
        <w:spacing w:line="360" w:lineRule="auto"/>
        <w:ind w:left="1985"/>
        <w:rPr>
          <w:sz w:val="28"/>
          <w:szCs w:val="28"/>
        </w:rPr>
      </w:pPr>
    </w:p>
    <w:p w:rsidR="008D0713" w:rsidRDefault="008D0713" w:rsidP="0049119F">
      <w:pPr>
        <w:pStyle w:val="Default"/>
        <w:tabs>
          <w:tab w:val="left" w:pos="2268"/>
        </w:tabs>
        <w:spacing w:line="360" w:lineRule="auto"/>
        <w:ind w:left="1985"/>
        <w:rPr>
          <w:sz w:val="28"/>
          <w:szCs w:val="28"/>
        </w:rPr>
      </w:pPr>
    </w:p>
    <w:p w:rsidR="008D0713" w:rsidRDefault="008D0713" w:rsidP="0049119F">
      <w:pPr>
        <w:pStyle w:val="Default"/>
        <w:tabs>
          <w:tab w:val="left" w:pos="2268"/>
        </w:tabs>
        <w:spacing w:line="360" w:lineRule="auto"/>
        <w:ind w:left="1985"/>
        <w:rPr>
          <w:sz w:val="28"/>
          <w:szCs w:val="28"/>
        </w:rPr>
      </w:pPr>
    </w:p>
    <w:p w:rsidR="008D0713" w:rsidRDefault="008D0713" w:rsidP="0049119F">
      <w:pPr>
        <w:pStyle w:val="Default"/>
        <w:tabs>
          <w:tab w:val="left" w:pos="2268"/>
        </w:tabs>
        <w:spacing w:line="360" w:lineRule="auto"/>
        <w:ind w:left="1985"/>
        <w:rPr>
          <w:sz w:val="28"/>
          <w:szCs w:val="28"/>
        </w:rPr>
      </w:pPr>
    </w:p>
    <w:p w:rsidR="008D0713" w:rsidRDefault="008D0713" w:rsidP="0049119F">
      <w:pPr>
        <w:spacing w:after="0" w:line="360" w:lineRule="auto"/>
        <w:ind w:firstLine="709"/>
        <w:jc w:val="both"/>
        <w:rPr>
          <w:rFonts w:ascii="Times New Roman" w:hAnsi="Times New Roman"/>
          <w:sz w:val="28"/>
          <w:szCs w:val="28"/>
        </w:rPr>
      </w:pPr>
      <w:r>
        <w:rPr>
          <w:rFonts w:ascii="Times New Roman" w:hAnsi="Times New Roman"/>
          <w:sz w:val="28"/>
          <w:szCs w:val="28"/>
        </w:rPr>
        <w:t>2.5. О</w:t>
      </w:r>
      <w:r w:rsidRPr="00534291">
        <w:rPr>
          <w:rFonts w:ascii="Times New Roman" w:hAnsi="Times New Roman"/>
          <w:sz w:val="28"/>
          <w:szCs w:val="28"/>
        </w:rPr>
        <w:t xml:space="preserve">писание </w:t>
      </w:r>
      <w:r>
        <w:rPr>
          <w:rFonts w:ascii="Times New Roman" w:hAnsi="Times New Roman"/>
          <w:sz w:val="28"/>
          <w:szCs w:val="28"/>
        </w:rPr>
        <w:t>содержания игры</w:t>
      </w:r>
      <w:r w:rsidRPr="00534291">
        <w:rPr>
          <w:rFonts w:ascii="Times New Roman" w:hAnsi="Times New Roman"/>
          <w:sz w:val="28"/>
          <w:szCs w:val="28"/>
        </w:rPr>
        <w:t xml:space="preserve"> «Тьюпарк»</w:t>
      </w:r>
    </w:p>
    <w:p w:rsidR="008D0713" w:rsidRDefault="008D0713" w:rsidP="0049119F">
      <w:pPr>
        <w:spacing w:after="0" w:line="360" w:lineRule="auto"/>
        <w:ind w:firstLine="709"/>
        <w:jc w:val="both"/>
        <w:rPr>
          <w:rFonts w:ascii="Times New Roman" w:hAnsi="Times New Roman"/>
          <w:sz w:val="28"/>
          <w:szCs w:val="28"/>
        </w:rPr>
      </w:pPr>
      <w:r w:rsidRPr="00164D8C">
        <w:rPr>
          <w:rFonts w:ascii="Times New Roman" w:hAnsi="Times New Roman"/>
          <w:sz w:val="28"/>
          <w:szCs w:val="28"/>
        </w:rPr>
        <w:t xml:space="preserve">Действие игры «Тьюпарк» происходит в красивом парке - насыщенной образовательной  среде. </w:t>
      </w:r>
    </w:p>
    <w:p w:rsidR="008D0713" w:rsidRDefault="008D0713" w:rsidP="0049119F">
      <w:pPr>
        <w:spacing w:after="0" w:line="360" w:lineRule="auto"/>
        <w:ind w:firstLine="709"/>
        <w:jc w:val="both"/>
        <w:rPr>
          <w:rFonts w:ascii="Times New Roman" w:hAnsi="Times New Roman"/>
          <w:sz w:val="28"/>
          <w:szCs w:val="28"/>
        </w:rPr>
      </w:pPr>
    </w:p>
    <w:p w:rsidR="008D0713" w:rsidRDefault="008D0713" w:rsidP="0049119F">
      <w:pPr>
        <w:spacing w:after="0" w:line="360" w:lineRule="auto"/>
        <w:ind w:firstLine="709"/>
        <w:jc w:val="both"/>
        <w:rPr>
          <w:rFonts w:ascii="Times New Roman" w:hAnsi="Times New Roman"/>
          <w:sz w:val="28"/>
          <w:szCs w:val="28"/>
        </w:rPr>
      </w:pPr>
      <w:r w:rsidRPr="00164D8C">
        <w:rPr>
          <w:rFonts w:ascii="Times New Roman" w:hAnsi="Times New Roman"/>
          <w:sz w:val="28"/>
          <w:szCs w:val="28"/>
        </w:rPr>
        <w:t xml:space="preserve">«Тьюпарк» представляет собой </w:t>
      </w:r>
      <w:r>
        <w:rPr>
          <w:rFonts w:ascii="Times New Roman" w:hAnsi="Times New Roman"/>
          <w:sz w:val="28"/>
          <w:szCs w:val="28"/>
        </w:rPr>
        <w:t>зонированное  пространство.</w:t>
      </w:r>
    </w:p>
    <w:p w:rsidR="008D0713" w:rsidRDefault="008D0713" w:rsidP="00DA6BE1">
      <w:pPr>
        <w:spacing w:after="0" w:line="240" w:lineRule="auto"/>
        <w:ind w:firstLine="709"/>
        <w:jc w:val="both"/>
        <w:rPr>
          <w:rFonts w:ascii="Times New Roman" w:hAnsi="Times New Roman"/>
          <w:sz w:val="28"/>
          <w:szCs w:val="28"/>
        </w:rPr>
      </w:pPr>
    </w:p>
    <w:p w:rsidR="008D0713" w:rsidRDefault="008D0713" w:rsidP="00DA6BE1">
      <w:pPr>
        <w:spacing w:after="0" w:line="240" w:lineRule="auto"/>
        <w:ind w:firstLine="709"/>
        <w:jc w:val="both"/>
        <w:rPr>
          <w:rFonts w:ascii="Times New Roman" w:hAnsi="Times New Roman"/>
          <w:sz w:val="28"/>
          <w:szCs w:val="28"/>
        </w:rPr>
      </w:pPr>
      <w:r>
        <w:rPr>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7" type="#_x0000_t120" style="position:absolute;left:0;text-align:left;margin-left:390.5pt;margin-top:1.1pt;width:114.3pt;height:113.25pt;z-index:251650560" fillcolor="#b2a1c7" strokecolor="#b2a1c7" strokeweight="1pt">
            <v:fill color2="#e5dfec" angle="-45" focus="-50%" type="gradient"/>
            <v:shadow on="t" type="perspective" color="#3f3151" opacity=".5" offset="1pt" offset2="-3pt"/>
            <v:textbox style="mso-next-textbox:#_x0000_s1027">
              <w:txbxContent>
                <w:p w:rsidR="008D0713" w:rsidRDefault="008D0713" w:rsidP="000023B2">
                  <w:pPr>
                    <w:jc w:val="center"/>
                    <w:rPr>
                      <w:rFonts w:ascii="Times New Roman" w:hAnsi="Times New Roman"/>
                      <w:sz w:val="28"/>
                      <w:szCs w:val="28"/>
                    </w:rPr>
                  </w:pPr>
                  <w:r>
                    <w:rPr>
                      <w:rFonts w:ascii="Times New Roman" w:hAnsi="Times New Roman"/>
                      <w:sz w:val="28"/>
                      <w:szCs w:val="28"/>
                    </w:rPr>
                    <w:t>Зона</w:t>
                  </w:r>
                </w:p>
                <w:p w:rsidR="008D0713" w:rsidRDefault="008D0713" w:rsidP="000023B2">
                  <w:pPr>
                    <w:jc w:val="center"/>
                  </w:pPr>
                  <w:r>
                    <w:rPr>
                      <w:rFonts w:ascii="Times New Roman" w:hAnsi="Times New Roman"/>
                      <w:sz w:val="28"/>
                      <w:szCs w:val="28"/>
                    </w:rPr>
                    <w:t>«Остров сокровищ»</w:t>
                  </w:r>
                </w:p>
              </w:txbxContent>
            </v:textbox>
          </v:shape>
        </w:pict>
      </w:r>
      <w:r>
        <w:rPr>
          <w:noProof/>
        </w:rPr>
        <w:pict>
          <v:shape id="_x0000_s1028" type="#_x0000_t120" style="position:absolute;left:0;text-align:left;margin-left:253pt;margin-top:1.1pt;width:132pt;height:118.25pt;z-index:251649536" fillcolor="#fabf8f" strokecolor="#fabf8f" strokeweight="1pt">
            <v:fill color2="#fde9d9" angle="-45" focus="-50%" type="gradient"/>
            <v:shadow on="t" type="perspective" color="#974706" opacity=".5" offset="1pt" offset2="-3pt"/>
            <v:textbox style="mso-next-textbox:#_x0000_s1028">
              <w:txbxContent>
                <w:p w:rsidR="008D0713" w:rsidRDefault="008D0713" w:rsidP="000023B2">
                  <w:pPr>
                    <w:jc w:val="center"/>
                    <w:rPr>
                      <w:rFonts w:ascii="Times New Roman" w:hAnsi="Times New Roman"/>
                      <w:sz w:val="28"/>
                      <w:szCs w:val="28"/>
                    </w:rPr>
                  </w:pPr>
                  <w:r>
                    <w:rPr>
                      <w:rFonts w:ascii="Times New Roman" w:hAnsi="Times New Roman"/>
                      <w:sz w:val="28"/>
                      <w:szCs w:val="28"/>
                    </w:rPr>
                    <w:t>Зона</w:t>
                  </w:r>
                </w:p>
                <w:p w:rsidR="008D0713" w:rsidRDefault="008D0713" w:rsidP="000023B2">
                  <w:pPr>
                    <w:jc w:val="center"/>
                  </w:pPr>
                  <w:r>
                    <w:rPr>
                      <w:rFonts w:ascii="Times New Roman" w:hAnsi="Times New Roman"/>
                      <w:sz w:val="28"/>
                      <w:szCs w:val="28"/>
                    </w:rPr>
                    <w:t>«Дендрарий»</w:t>
                  </w:r>
                </w:p>
              </w:txbxContent>
            </v:textbox>
          </v:shape>
        </w:pict>
      </w:r>
      <w:r>
        <w:rPr>
          <w:noProof/>
        </w:rPr>
        <w:pict>
          <v:shape id="_x0000_s1029" type="#_x0000_t120" style="position:absolute;left:0;text-align:left;margin-left:126.5pt;margin-top:6.35pt;width:117.2pt;height:113.25pt;z-index:251648512" fillcolor="#c2d69b" strokecolor="#c2d69b" strokeweight="1pt">
            <v:fill color2="#eaf1dd" angle="-45" focus="-50%" type="gradient"/>
            <v:shadow on="t" type="perspective" color="#4e6128" opacity=".5" offset="1pt" offset2="-3pt"/>
            <v:textbox style="mso-next-textbox:#_x0000_s1029">
              <w:txbxContent>
                <w:p w:rsidR="008D0713" w:rsidRDefault="008D0713" w:rsidP="000023B2">
                  <w:pPr>
                    <w:jc w:val="center"/>
                    <w:rPr>
                      <w:rFonts w:ascii="Times New Roman" w:hAnsi="Times New Roman"/>
                      <w:sz w:val="28"/>
                      <w:szCs w:val="28"/>
                    </w:rPr>
                  </w:pPr>
                  <w:r>
                    <w:rPr>
                      <w:rFonts w:ascii="Times New Roman" w:hAnsi="Times New Roman"/>
                      <w:sz w:val="28"/>
                      <w:szCs w:val="28"/>
                    </w:rPr>
                    <w:t>Зона</w:t>
                  </w:r>
                </w:p>
                <w:p w:rsidR="008D0713" w:rsidRDefault="008D0713" w:rsidP="000023B2">
                  <w:pPr>
                    <w:jc w:val="center"/>
                  </w:pPr>
                  <w:r>
                    <w:rPr>
                      <w:rFonts w:ascii="Times New Roman" w:hAnsi="Times New Roman"/>
                      <w:sz w:val="28"/>
                      <w:szCs w:val="28"/>
                    </w:rPr>
                    <w:t>«Аллея славы»</w:t>
                  </w:r>
                </w:p>
              </w:txbxContent>
            </v:textbox>
          </v:shape>
        </w:pict>
      </w:r>
      <w:r>
        <w:rPr>
          <w:noProof/>
        </w:rPr>
        <w:pict>
          <v:shape id="_x0000_s1030" type="#_x0000_t120" style="position:absolute;left:0;text-align:left;margin-left:-5.5pt;margin-top:6.35pt;width:121pt;height:113.25pt;z-index:251647488" fillcolor="#95b3d7" strokecolor="#95b3d7" strokeweight="1pt">
            <v:fill color2="#dbe5f1" angle="-45" focusposition="1" focussize="" focus="-50%" type="gradient"/>
            <v:shadow on="t" type="perspective" color="#243f60" opacity=".5" offset="1pt" offset2="-3pt"/>
            <v:textbox style="mso-next-textbox:#_x0000_s1030">
              <w:txbxContent>
                <w:p w:rsidR="008D0713" w:rsidRDefault="008D0713" w:rsidP="000023B2">
                  <w:pPr>
                    <w:jc w:val="center"/>
                    <w:rPr>
                      <w:rFonts w:ascii="Times New Roman" w:hAnsi="Times New Roman"/>
                      <w:sz w:val="28"/>
                      <w:szCs w:val="28"/>
                    </w:rPr>
                  </w:pPr>
                  <w:r>
                    <w:rPr>
                      <w:rFonts w:ascii="Times New Roman" w:hAnsi="Times New Roman"/>
                      <w:sz w:val="28"/>
                      <w:szCs w:val="28"/>
                    </w:rPr>
                    <w:t>Зона</w:t>
                  </w:r>
                </w:p>
                <w:p w:rsidR="008D0713" w:rsidRDefault="008D0713" w:rsidP="000023B2">
                  <w:pPr>
                    <w:jc w:val="center"/>
                  </w:pPr>
                  <w:r>
                    <w:rPr>
                      <w:rFonts w:ascii="Times New Roman" w:hAnsi="Times New Roman"/>
                      <w:sz w:val="28"/>
                      <w:szCs w:val="28"/>
                    </w:rPr>
                    <w:t>«</w:t>
                  </w:r>
                  <w:r w:rsidRPr="009B0BA1">
                    <w:rPr>
                      <w:rFonts w:ascii="Times New Roman" w:hAnsi="Times New Roman"/>
                      <w:spacing w:val="-20"/>
                      <w:sz w:val="28"/>
                      <w:szCs w:val="28"/>
                    </w:rPr>
                    <w:t>Терренкур</w:t>
                  </w:r>
                  <w:r>
                    <w:rPr>
                      <w:rFonts w:ascii="Times New Roman" w:hAnsi="Times New Roman"/>
                      <w:sz w:val="28"/>
                      <w:szCs w:val="28"/>
                    </w:rPr>
                    <w:t>»</w:t>
                  </w:r>
                </w:p>
              </w:txbxContent>
            </v:textbox>
          </v:shape>
        </w:pict>
      </w:r>
    </w:p>
    <w:p w:rsidR="008D0713" w:rsidRDefault="008D0713" w:rsidP="00DA6BE1">
      <w:pPr>
        <w:spacing w:after="0" w:line="240" w:lineRule="auto"/>
        <w:ind w:firstLine="709"/>
        <w:jc w:val="both"/>
        <w:rPr>
          <w:rFonts w:ascii="Times New Roman" w:hAnsi="Times New Roman"/>
          <w:sz w:val="28"/>
          <w:szCs w:val="28"/>
        </w:rPr>
      </w:pPr>
    </w:p>
    <w:p w:rsidR="008D0713" w:rsidRDefault="008D0713" w:rsidP="00DA6BE1">
      <w:pPr>
        <w:spacing w:after="0" w:line="240" w:lineRule="auto"/>
        <w:ind w:firstLine="709"/>
        <w:jc w:val="both"/>
        <w:rPr>
          <w:rFonts w:ascii="Times New Roman" w:hAnsi="Times New Roman"/>
          <w:sz w:val="28"/>
          <w:szCs w:val="28"/>
        </w:rPr>
      </w:pPr>
    </w:p>
    <w:p w:rsidR="008D0713" w:rsidRDefault="008D0713" w:rsidP="00DA6BE1">
      <w:pPr>
        <w:spacing w:after="0" w:line="240" w:lineRule="auto"/>
        <w:ind w:firstLine="709"/>
        <w:jc w:val="both"/>
        <w:rPr>
          <w:rFonts w:ascii="Times New Roman" w:hAnsi="Times New Roman"/>
          <w:sz w:val="28"/>
          <w:szCs w:val="28"/>
        </w:rPr>
      </w:pPr>
    </w:p>
    <w:p w:rsidR="008D0713" w:rsidRDefault="008D0713" w:rsidP="00DA6BE1">
      <w:pPr>
        <w:spacing w:after="0" w:line="240" w:lineRule="auto"/>
        <w:ind w:firstLine="709"/>
        <w:jc w:val="both"/>
        <w:rPr>
          <w:rFonts w:ascii="Times New Roman" w:hAnsi="Times New Roman"/>
          <w:sz w:val="28"/>
          <w:szCs w:val="28"/>
        </w:rPr>
      </w:pPr>
    </w:p>
    <w:p w:rsidR="008D0713" w:rsidRDefault="008D0713" w:rsidP="00DA6BE1">
      <w:pPr>
        <w:spacing w:after="0" w:line="240" w:lineRule="auto"/>
        <w:ind w:firstLine="709"/>
        <w:jc w:val="both"/>
        <w:rPr>
          <w:rFonts w:ascii="Times New Roman" w:hAnsi="Times New Roman"/>
          <w:sz w:val="28"/>
          <w:szCs w:val="28"/>
        </w:rPr>
      </w:pPr>
    </w:p>
    <w:p w:rsidR="008D0713" w:rsidRDefault="008D0713" w:rsidP="00DA6BE1">
      <w:pPr>
        <w:spacing w:after="0" w:line="240" w:lineRule="auto"/>
        <w:ind w:firstLine="709"/>
        <w:jc w:val="both"/>
        <w:rPr>
          <w:rFonts w:ascii="Times New Roman" w:hAnsi="Times New Roman"/>
          <w:sz w:val="28"/>
          <w:szCs w:val="28"/>
        </w:rPr>
      </w:pPr>
    </w:p>
    <w:p w:rsidR="008D0713" w:rsidRDefault="008D0713" w:rsidP="00DA6BE1">
      <w:pPr>
        <w:spacing w:after="0" w:line="240" w:lineRule="auto"/>
        <w:ind w:firstLine="709"/>
        <w:jc w:val="both"/>
        <w:rPr>
          <w:rFonts w:ascii="Times New Roman" w:hAnsi="Times New Roman"/>
          <w:sz w:val="28"/>
          <w:szCs w:val="28"/>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1" type="#_x0000_t67" style="position:absolute;left:0;text-align:left;margin-left:40.8pt;margin-top:6.9pt;width:30.75pt;height:45pt;z-index:251662848" fillcolor="#ccecff" strokecolor="#e36c0a">
            <v:shadow type="perspective" opacity=".5" origin=",.5" offset="0,0" matrix=",56756f,,.5"/>
            <o:extrusion v:ext="view" rotationangle="-25,25" viewpoint="0,0" viewpointorigin="0,0" skewangle="0" skewamt="0" lightposition=",50000" type="perspective"/>
            <v:textbox style="layout-flow:vertical-ideographic"/>
          </v:shape>
        </w:pict>
      </w:r>
    </w:p>
    <w:p w:rsidR="008D0713" w:rsidRDefault="008D0713" w:rsidP="00DA6BE1">
      <w:pPr>
        <w:spacing w:after="0" w:line="240" w:lineRule="auto"/>
        <w:ind w:firstLine="709"/>
        <w:jc w:val="both"/>
        <w:rPr>
          <w:rFonts w:ascii="Times New Roman" w:hAnsi="Times New Roman"/>
          <w:sz w:val="28"/>
          <w:szCs w:val="28"/>
        </w:rPr>
      </w:pPr>
      <w:r>
        <w:rPr>
          <w:noProof/>
        </w:rPr>
        <w:pict>
          <v:roundrect id="_x0000_s1032" style="position:absolute;left:0;text-align:left;margin-left:191.45pt;margin-top:7.25pt;width:231pt;height:125.25pt;z-index:251655680" arcsize="10923f" fillcolor="#95b3d7" strokecolor="#95b3d7" strokeweight="1pt">
            <v:fill color2="#dbe5f1" angle="-45" focus="-50%" type="gradient"/>
            <v:shadow on="t" type="perspective" color="#243f60" opacity=".5" offset="1pt" offset2="-3pt"/>
            <v:textbox style="mso-next-textbox:#_x0000_s1032">
              <w:txbxContent>
                <w:p w:rsidR="008D0713" w:rsidRPr="00B22D19" w:rsidRDefault="008D0713" w:rsidP="00B22D19">
                  <w:pPr>
                    <w:pStyle w:val="ListParagraph"/>
                    <w:spacing w:after="0" w:line="240" w:lineRule="auto"/>
                    <w:ind w:left="0"/>
                    <w:jc w:val="both"/>
                    <w:rPr>
                      <w:rFonts w:ascii="Times New Roman" w:hAnsi="Times New Roman"/>
                      <w:sz w:val="23"/>
                      <w:szCs w:val="23"/>
                    </w:rPr>
                  </w:pPr>
                  <w:r>
                    <w:rPr>
                      <w:rFonts w:ascii="Times New Roman" w:hAnsi="Times New Roman"/>
                      <w:sz w:val="23"/>
                      <w:szCs w:val="23"/>
                    </w:rPr>
                    <w:t>1.Ротонда</w:t>
                  </w:r>
                  <w:r w:rsidRPr="00B22D19">
                    <w:rPr>
                      <w:rFonts w:ascii="Times New Roman" w:hAnsi="Times New Roman"/>
                      <w:sz w:val="23"/>
                      <w:szCs w:val="23"/>
                    </w:rPr>
                    <w:t xml:space="preserve"> </w:t>
                  </w:r>
                </w:p>
                <w:p w:rsidR="008D0713" w:rsidRPr="00B22D19" w:rsidRDefault="008D0713" w:rsidP="00B22D19">
                  <w:pPr>
                    <w:pStyle w:val="ListParagraph"/>
                    <w:spacing w:after="0" w:line="240" w:lineRule="auto"/>
                    <w:ind w:left="0"/>
                    <w:jc w:val="both"/>
                    <w:rPr>
                      <w:rFonts w:ascii="Times New Roman" w:hAnsi="Times New Roman"/>
                      <w:sz w:val="23"/>
                      <w:szCs w:val="23"/>
                    </w:rPr>
                  </w:pPr>
                  <w:r>
                    <w:rPr>
                      <w:rFonts w:ascii="Times New Roman" w:hAnsi="Times New Roman"/>
                      <w:sz w:val="23"/>
                      <w:szCs w:val="23"/>
                    </w:rPr>
                    <w:t>2.Дольмен</w:t>
                  </w:r>
                </w:p>
                <w:p w:rsidR="008D0713" w:rsidRPr="00B22D19" w:rsidRDefault="008D0713" w:rsidP="00B22D19">
                  <w:pPr>
                    <w:pStyle w:val="ListParagraph"/>
                    <w:spacing w:after="0" w:line="240" w:lineRule="auto"/>
                    <w:ind w:left="0"/>
                    <w:jc w:val="both"/>
                    <w:rPr>
                      <w:rFonts w:ascii="Times New Roman" w:hAnsi="Times New Roman"/>
                      <w:sz w:val="23"/>
                      <w:szCs w:val="23"/>
                    </w:rPr>
                  </w:pPr>
                  <w:r>
                    <w:rPr>
                      <w:rFonts w:ascii="Times New Roman" w:hAnsi="Times New Roman"/>
                      <w:sz w:val="23"/>
                      <w:szCs w:val="23"/>
                    </w:rPr>
                    <w:t>3.Скала «Парус»</w:t>
                  </w:r>
                </w:p>
                <w:p w:rsidR="008D0713" w:rsidRPr="00B22D19" w:rsidRDefault="008D0713" w:rsidP="00B22D19">
                  <w:pPr>
                    <w:pStyle w:val="ListParagraph"/>
                    <w:spacing w:after="0" w:line="240" w:lineRule="auto"/>
                    <w:ind w:left="0"/>
                    <w:jc w:val="both"/>
                    <w:rPr>
                      <w:rFonts w:ascii="Times New Roman" w:hAnsi="Times New Roman"/>
                      <w:sz w:val="23"/>
                      <w:szCs w:val="23"/>
                    </w:rPr>
                  </w:pPr>
                  <w:r w:rsidRPr="00B22D19">
                    <w:rPr>
                      <w:rFonts w:ascii="Times New Roman" w:hAnsi="Times New Roman"/>
                      <w:sz w:val="23"/>
                      <w:szCs w:val="23"/>
                    </w:rPr>
                    <w:t>4.</w:t>
                  </w:r>
                  <w:r>
                    <w:rPr>
                      <w:rFonts w:ascii="Times New Roman" w:hAnsi="Times New Roman"/>
                      <w:sz w:val="23"/>
                      <w:szCs w:val="23"/>
                    </w:rPr>
                    <w:t>Канатная дорога</w:t>
                  </w:r>
                  <w:r w:rsidRPr="00B22D19">
                    <w:rPr>
                      <w:rFonts w:ascii="Times New Roman" w:hAnsi="Times New Roman"/>
                      <w:sz w:val="23"/>
                      <w:szCs w:val="23"/>
                    </w:rPr>
                    <w:t xml:space="preserve"> </w:t>
                  </w:r>
                </w:p>
                <w:p w:rsidR="008D0713" w:rsidRPr="00B22D19" w:rsidRDefault="008D0713" w:rsidP="00B22D19">
                  <w:pPr>
                    <w:pStyle w:val="ListParagraph"/>
                    <w:spacing w:after="0" w:line="240" w:lineRule="auto"/>
                    <w:ind w:left="0"/>
                    <w:jc w:val="both"/>
                    <w:rPr>
                      <w:rFonts w:ascii="Times New Roman" w:hAnsi="Times New Roman"/>
                      <w:sz w:val="23"/>
                      <w:szCs w:val="23"/>
                    </w:rPr>
                  </w:pPr>
                  <w:r w:rsidRPr="00B22D19">
                    <w:rPr>
                      <w:rFonts w:ascii="Times New Roman" w:hAnsi="Times New Roman"/>
                      <w:sz w:val="23"/>
                      <w:szCs w:val="23"/>
                    </w:rPr>
                    <w:t xml:space="preserve">5.Клумба </w:t>
                  </w:r>
                </w:p>
                <w:p w:rsidR="008D0713" w:rsidRPr="00B22D19" w:rsidRDefault="008D0713" w:rsidP="00B22D19">
                  <w:pPr>
                    <w:pStyle w:val="ListParagraph"/>
                    <w:spacing w:after="0" w:line="240" w:lineRule="auto"/>
                    <w:ind w:left="0"/>
                    <w:jc w:val="both"/>
                    <w:rPr>
                      <w:rFonts w:ascii="Times New Roman" w:hAnsi="Times New Roman"/>
                      <w:sz w:val="23"/>
                      <w:szCs w:val="23"/>
                    </w:rPr>
                  </w:pPr>
                  <w:r w:rsidRPr="00B22D19">
                    <w:rPr>
                      <w:rFonts w:ascii="Times New Roman" w:hAnsi="Times New Roman"/>
                      <w:sz w:val="23"/>
                      <w:szCs w:val="23"/>
                    </w:rPr>
                    <w:t>6.Фонтан</w:t>
                  </w:r>
                </w:p>
                <w:p w:rsidR="008D0713" w:rsidRPr="00B22D19" w:rsidRDefault="008D0713" w:rsidP="00B22D19">
                  <w:pPr>
                    <w:pStyle w:val="ListParagraph"/>
                    <w:spacing w:after="0" w:line="240" w:lineRule="auto"/>
                    <w:ind w:left="0"/>
                    <w:jc w:val="both"/>
                    <w:rPr>
                      <w:rFonts w:ascii="Times New Roman" w:hAnsi="Times New Roman"/>
                      <w:sz w:val="23"/>
                      <w:szCs w:val="23"/>
                    </w:rPr>
                  </w:pPr>
                  <w:r w:rsidRPr="00B22D19">
                    <w:rPr>
                      <w:rFonts w:ascii="Times New Roman" w:hAnsi="Times New Roman"/>
                      <w:sz w:val="23"/>
                      <w:szCs w:val="23"/>
                    </w:rPr>
                    <w:t>7.</w:t>
                  </w:r>
                  <w:r>
                    <w:rPr>
                      <w:rFonts w:ascii="Times New Roman" w:hAnsi="Times New Roman"/>
                      <w:sz w:val="23"/>
                      <w:szCs w:val="23"/>
                    </w:rPr>
                    <w:t>Створный маяк</w:t>
                  </w:r>
                </w:p>
                <w:p w:rsidR="008D0713" w:rsidRPr="00B22D19" w:rsidRDefault="008D0713" w:rsidP="00B22D19">
                  <w:pPr>
                    <w:pStyle w:val="ListParagraph"/>
                    <w:spacing w:after="0" w:line="240" w:lineRule="auto"/>
                    <w:ind w:left="0"/>
                    <w:jc w:val="both"/>
                    <w:rPr>
                      <w:rFonts w:ascii="Times New Roman" w:hAnsi="Times New Roman"/>
                      <w:sz w:val="23"/>
                      <w:szCs w:val="23"/>
                    </w:rPr>
                  </w:pPr>
                  <w:r w:rsidRPr="00B22D19">
                    <w:rPr>
                      <w:rFonts w:ascii="Times New Roman" w:hAnsi="Times New Roman"/>
                      <w:sz w:val="23"/>
                      <w:szCs w:val="23"/>
                    </w:rPr>
                    <w:t>8.</w:t>
                  </w:r>
                  <w:r>
                    <w:rPr>
                      <w:rFonts w:ascii="Times New Roman" w:hAnsi="Times New Roman"/>
                      <w:sz w:val="23"/>
                      <w:szCs w:val="23"/>
                    </w:rPr>
                    <w:t>Кафе на набережной</w:t>
                  </w:r>
                </w:p>
                <w:p w:rsidR="008D0713" w:rsidRDefault="008D0713" w:rsidP="00B22D19">
                  <w:pPr>
                    <w:spacing w:after="0" w:line="240" w:lineRule="auto"/>
                    <w:ind w:firstLine="709"/>
                    <w:jc w:val="both"/>
                    <w:rPr>
                      <w:rFonts w:ascii="Times New Roman" w:hAnsi="Times New Roman"/>
                      <w:sz w:val="28"/>
                      <w:szCs w:val="28"/>
                    </w:rPr>
                  </w:pPr>
                </w:p>
                <w:p w:rsidR="008D0713" w:rsidRDefault="008D0713"/>
              </w:txbxContent>
            </v:textbox>
          </v:roundrect>
        </w:pict>
      </w:r>
    </w:p>
    <w:p w:rsidR="008D0713" w:rsidRDefault="008D0713" w:rsidP="00DA6BE1">
      <w:pPr>
        <w:spacing w:after="0" w:line="240" w:lineRule="auto"/>
        <w:ind w:firstLine="709"/>
        <w:jc w:val="both"/>
        <w:rPr>
          <w:rFonts w:ascii="Times New Roman" w:hAnsi="Times New Roman"/>
          <w:sz w:val="28"/>
          <w:szCs w:val="28"/>
        </w:rPr>
      </w:pPr>
    </w:p>
    <w:p w:rsidR="008D0713" w:rsidRDefault="008D0713" w:rsidP="00DA6BE1">
      <w:pPr>
        <w:spacing w:after="0" w:line="240" w:lineRule="auto"/>
        <w:ind w:firstLine="709"/>
        <w:jc w:val="both"/>
        <w:rPr>
          <w:rFonts w:ascii="Times New Roman" w:hAnsi="Times New Roman"/>
          <w:sz w:val="28"/>
          <w:szCs w:val="28"/>
        </w:rPr>
      </w:pPr>
      <w:r>
        <w:rPr>
          <w:noProof/>
        </w:rPr>
        <w:pict>
          <v:roundrect id="_x0000_s1033" style="position:absolute;left:0;text-align:left;margin-left:1.05pt;margin-top:1.3pt;width:142.4pt;height:44.25pt;z-index:251651584" arcsize="10923f" fillcolor="#95b3d7" strokecolor="#95b3d7" strokeweight="1pt">
            <v:fill color2="#dbe5f1" angle="-45" focusposition="1" focussize="" focus="-50%" type="gradient"/>
            <v:shadow on="t" type="perspective" color="#243f60" opacity=".5" offset="1pt" offset2="-3pt"/>
            <o:extrusion v:ext="view" backdepth="1in" type="perspective"/>
            <v:textbox style="mso-next-textbox:#_x0000_s1033">
              <w:txbxContent>
                <w:p w:rsidR="008D0713" w:rsidRPr="00392C51" w:rsidRDefault="008D0713" w:rsidP="0097001A">
                  <w:pPr>
                    <w:pStyle w:val="ListParagraph"/>
                    <w:numPr>
                      <w:ilvl w:val="0"/>
                      <w:numId w:val="19"/>
                    </w:numPr>
                    <w:tabs>
                      <w:tab w:val="left" w:pos="142"/>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 </w:t>
                  </w:r>
                  <w:r w:rsidRPr="0097001A">
                    <w:rPr>
                      <w:rFonts w:ascii="Times New Roman" w:hAnsi="Times New Roman"/>
                      <w:sz w:val="28"/>
                      <w:szCs w:val="28"/>
                    </w:rPr>
                    <w:t xml:space="preserve">уровень </w:t>
                  </w:r>
                  <w:r>
                    <w:rPr>
                      <w:rFonts w:ascii="Times New Roman" w:hAnsi="Times New Roman"/>
                      <w:sz w:val="28"/>
                      <w:szCs w:val="28"/>
                    </w:rPr>
                    <w:t>–</w:t>
                  </w:r>
                  <w:r w:rsidRPr="00392C51">
                    <w:rPr>
                      <w:rFonts w:ascii="Times New Roman" w:hAnsi="Times New Roman"/>
                      <w:sz w:val="24"/>
                      <w:szCs w:val="24"/>
                    </w:rPr>
                    <w:t xml:space="preserve"> «Тьюториум»</w:t>
                  </w:r>
                </w:p>
              </w:txbxContent>
            </v:textbox>
          </v:roundrect>
        </w:pict>
      </w:r>
    </w:p>
    <w:p w:rsidR="008D0713" w:rsidRDefault="008D0713" w:rsidP="00DA6BE1">
      <w:pPr>
        <w:spacing w:after="0" w:line="240" w:lineRule="auto"/>
        <w:ind w:firstLine="709"/>
        <w:jc w:val="both"/>
        <w:rPr>
          <w:rFonts w:ascii="Times New Roman" w:hAnsi="Times New Roman"/>
          <w:sz w:val="28"/>
          <w:szCs w:val="28"/>
        </w:rPr>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4" type="#_x0000_t13" style="position:absolute;left:0;text-align:left;margin-left:138.95pt;margin-top:9.95pt;width:63.1pt;height:12pt;z-index:251663872" fillcolor="#ccecff" strokecolor="#e36c0a"/>
        </w:pict>
      </w:r>
    </w:p>
    <w:p w:rsidR="008D0713" w:rsidRDefault="008D0713" w:rsidP="00DA6BE1">
      <w:pPr>
        <w:spacing w:after="0" w:line="240" w:lineRule="auto"/>
        <w:ind w:firstLine="709"/>
        <w:jc w:val="both"/>
        <w:rPr>
          <w:rFonts w:ascii="Times New Roman" w:hAnsi="Times New Roman"/>
          <w:sz w:val="28"/>
          <w:szCs w:val="28"/>
        </w:rPr>
      </w:pPr>
    </w:p>
    <w:p w:rsidR="008D0713" w:rsidRDefault="008D0713" w:rsidP="00DA6BE1">
      <w:pPr>
        <w:spacing w:after="0" w:line="240" w:lineRule="auto"/>
        <w:ind w:firstLine="709"/>
        <w:jc w:val="both"/>
        <w:rPr>
          <w:rFonts w:ascii="Times New Roman" w:hAnsi="Times New Roman"/>
          <w:sz w:val="28"/>
          <w:szCs w:val="28"/>
        </w:rPr>
      </w:pPr>
      <w:r>
        <w:rPr>
          <w:noProof/>
        </w:rPr>
        <w:pict>
          <v:shape id="_x0000_s1035" type="#_x0000_t67" style="position:absolute;left:0;text-align:left;margin-left:40.8pt;margin-top:12.95pt;width:30.75pt;height:45pt;z-index:251661824" fillcolor="#ccecff" strokecolor="#e36c0a">
            <v:textbox style="layout-flow:vertical-ideographic"/>
          </v:shape>
        </w:pict>
      </w:r>
    </w:p>
    <w:p w:rsidR="008D0713" w:rsidRDefault="008D0713" w:rsidP="00DA6BE1">
      <w:pPr>
        <w:spacing w:after="0" w:line="240" w:lineRule="auto"/>
        <w:ind w:firstLine="709"/>
        <w:jc w:val="both"/>
        <w:rPr>
          <w:rFonts w:ascii="Times New Roman" w:hAnsi="Times New Roman"/>
          <w:sz w:val="28"/>
          <w:szCs w:val="28"/>
        </w:rPr>
      </w:pPr>
    </w:p>
    <w:p w:rsidR="008D0713" w:rsidRDefault="008D0713" w:rsidP="00DA6BE1">
      <w:pPr>
        <w:spacing w:after="0" w:line="240" w:lineRule="auto"/>
        <w:ind w:firstLine="709"/>
        <w:jc w:val="both"/>
        <w:rPr>
          <w:rFonts w:ascii="Times New Roman" w:hAnsi="Times New Roman"/>
          <w:sz w:val="28"/>
          <w:szCs w:val="28"/>
        </w:rPr>
      </w:pPr>
    </w:p>
    <w:p w:rsidR="008D0713" w:rsidRDefault="008D0713" w:rsidP="00DA6BE1">
      <w:pPr>
        <w:spacing w:after="0" w:line="240" w:lineRule="auto"/>
        <w:ind w:firstLine="709"/>
        <w:jc w:val="both"/>
        <w:rPr>
          <w:rFonts w:ascii="Times New Roman" w:hAnsi="Times New Roman"/>
          <w:sz w:val="28"/>
          <w:szCs w:val="28"/>
        </w:rPr>
      </w:pPr>
    </w:p>
    <w:p w:rsidR="008D0713" w:rsidRDefault="008D0713" w:rsidP="00DA6BE1">
      <w:pPr>
        <w:spacing w:after="0" w:line="240" w:lineRule="auto"/>
        <w:ind w:firstLine="709"/>
        <w:jc w:val="both"/>
        <w:rPr>
          <w:rFonts w:ascii="Times New Roman" w:hAnsi="Times New Roman"/>
          <w:sz w:val="28"/>
          <w:szCs w:val="28"/>
        </w:rPr>
      </w:pPr>
      <w:r>
        <w:rPr>
          <w:noProof/>
        </w:rPr>
        <w:pict>
          <v:roundrect id="_x0000_s1036" style="position:absolute;left:0;text-align:left;margin-left:191.45pt;margin-top:13.05pt;width:237.75pt;height:44.25pt;z-index:251656704" arcsize="10923f" fillcolor="#95b3d7" strokecolor="#95b3d7" strokeweight="1pt">
            <v:fill color2="#dbe5f1" angle="-45" focus="-50%" type="gradient"/>
            <v:shadow on="t" type="perspective" color="#243f60" opacity=".5" offset="1pt" offset2="-3pt"/>
            <o:extrusion v:ext="view" backdepth="1in" type="perspective"/>
            <v:textbox style="mso-next-textbox:#_x0000_s1036">
              <w:txbxContent>
                <w:p w:rsidR="008D0713" w:rsidRDefault="008D0713">
                  <w:r w:rsidRPr="00B22D19">
                    <w:rPr>
                      <w:rFonts w:ascii="Times New Roman" w:eastAsia="Adobe Fan Heiti Std B" w:hAnsi="Times New Roman"/>
                    </w:rPr>
                    <w:t xml:space="preserve">представлены </w:t>
                  </w:r>
                  <w:r>
                    <w:rPr>
                      <w:rFonts w:ascii="Times New Roman" w:eastAsia="Adobe Fan Heiti Std B" w:hAnsi="Times New Roman"/>
                    </w:rPr>
                    <w:t>видео -</w:t>
                  </w:r>
                  <w:r w:rsidRPr="00B22D19">
                    <w:rPr>
                      <w:rFonts w:ascii="Times New Roman" w:eastAsia="Adobe Fan Heiti Std B" w:hAnsi="Times New Roman"/>
                    </w:rPr>
                    <w:t>практики по различным направлениям тьюторского сопровождения</w:t>
                  </w:r>
                </w:p>
              </w:txbxContent>
            </v:textbox>
          </v:roundrect>
        </w:pict>
      </w:r>
      <w:r>
        <w:rPr>
          <w:noProof/>
        </w:rPr>
        <w:pict>
          <v:roundrect id="_x0000_s1037" style="position:absolute;left:0;text-align:left;margin-left:-3.45pt;margin-top:7.9pt;width:142.4pt;height:44.25pt;z-index:251652608" arcsize="10923f" fillcolor="#95b3d7" strokecolor="#95b3d7" strokeweight="1pt">
            <v:fill color2="#dbe5f1" angle="-45" focus="-50%" type="gradient"/>
            <v:shadow on="t" type="perspective" color="#243f60" opacity=".5" offset="1pt" offset2="-3pt"/>
            <o:extrusion v:ext="view" backdepth="1in" type="perspective"/>
            <v:textbox style="mso-next-textbox:#_x0000_s1037">
              <w:txbxContent>
                <w:p w:rsidR="008D0713" w:rsidRPr="0097001A" w:rsidRDefault="008D0713" w:rsidP="0097001A">
                  <w:pPr>
                    <w:pStyle w:val="ListParagraph"/>
                    <w:numPr>
                      <w:ilvl w:val="0"/>
                      <w:numId w:val="19"/>
                    </w:numPr>
                    <w:tabs>
                      <w:tab w:val="left" w:pos="142"/>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 </w:t>
                  </w:r>
                  <w:r w:rsidRPr="0097001A">
                    <w:rPr>
                      <w:rFonts w:ascii="Times New Roman" w:hAnsi="Times New Roman"/>
                      <w:sz w:val="28"/>
                      <w:szCs w:val="28"/>
                    </w:rPr>
                    <w:t xml:space="preserve">уровень </w:t>
                  </w:r>
                  <w:r>
                    <w:rPr>
                      <w:rFonts w:ascii="Times New Roman" w:hAnsi="Times New Roman"/>
                      <w:sz w:val="28"/>
                      <w:szCs w:val="28"/>
                    </w:rPr>
                    <w:t>–</w:t>
                  </w:r>
                  <w:r w:rsidRPr="0097001A">
                    <w:rPr>
                      <w:rFonts w:ascii="Times New Roman" w:hAnsi="Times New Roman"/>
                      <w:sz w:val="28"/>
                      <w:szCs w:val="28"/>
                    </w:rPr>
                    <w:t xml:space="preserve"> </w:t>
                  </w:r>
                </w:p>
                <w:p w:rsidR="008D0713" w:rsidRDefault="008D0713" w:rsidP="0097001A">
                  <w:pPr>
                    <w:pStyle w:val="ListParagraph"/>
                    <w:spacing w:after="0" w:line="240" w:lineRule="auto"/>
                    <w:ind w:left="0"/>
                    <w:jc w:val="both"/>
                  </w:pPr>
                  <w:r>
                    <w:rPr>
                      <w:rFonts w:ascii="Times New Roman" w:hAnsi="Times New Roman"/>
                      <w:sz w:val="28"/>
                      <w:szCs w:val="28"/>
                    </w:rPr>
                    <w:t>Колесо обозрения</w:t>
                  </w:r>
                </w:p>
              </w:txbxContent>
            </v:textbox>
          </v:roundrect>
        </w:pict>
      </w:r>
    </w:p>
    <w:p w:rsidR="008D0713" w:rsidRDefault="008D0713" w:rsidP="00DA6BE1">
      <w:pPr>
        <w:spacing w:after="0" w:line="240" w:lineRule="auto"/>
        <w:ind w:firstLine="709"/>
        <w:jc w:val="both"/>
        <w:rPr>
          <w:rFonts w:ascii="Times New Roman" w:hAnsi="Times New Roman"/>
          <w:sz w:val="28"/>
          <w:szCs w:val="28"/>
        </w:rPr>
      </w:pPr>
      <w:r>
        <w:rPr>
          <w:noProof/>
        </w:rPr>
        <w:pict>
          <v:shape id="_x0000_s1038" type="#_x0000_t13" style="position:absolute;left:0;text-align:left;margin-left:131.45pt;margin-top:12pt;width:63.1pt;height:12pt;z-index:251664896" fillcolor="#ccecff" strokecolor="#e36c0a"/>
        </w:pict>
      </w:r>
    </w:p>
    <w:p w:rsidR="008D0713" w:rsidRDefault="008D0713" w:rsidP="00DA6BE1">
      <w:pPr>
        <w:spacing w:after="0" w:line="240" w:lineRule="auto"/>
        <w:ind w:firstLine="709"/>
        <w:jc w:val="both"/>
        <w:rPr>
          <w:rFonts w:ascii="Times New Roman" w:hAnsi="Times New Roman"/>
          <w:sz w:val="28"/>
          <w:szCs w:val="28"/>
        </w:rPr>
      </w:pPr>
      <w:r>
        <w:rPr>
          <w:noProof/>
        </w:rPr>
        <w:pict>
          <v:shape id="_x0000_s1039" type="#_x0000_t67" style="position:absolute;left:0;text-align:left;margin-left:40.8pt;margin-top:14.65pt;width:30.75pt;height:45pt;z-index:251659776" fillcolor="#ccecff" strokecolor="#e36c0a">
            <v:textbox style="layout-flow:vertical-ideographic"/>
          </v:shape>
        </w:pict>
      </w:r>
    </w:p>
    <w:p w:rsidR="008D0713" w:rsidRDefault="008D0713" w:rsidP="00DA6BE1">
      <w:pPr>
        <w:spacing w:after="0" w:line="240" w:lineRule="auto"/>
        <w:ind w:firstLine="709"/>
        <w:jc w:val="both"/>
        <w:rPr>
          <w:rFonts w:ascii="Times New Roman" w:hAnsi="Times New Roman"/>
          <w:sz w:val="28"/>
          <w:szCs w:val="28"/>
        </w:rPr>
      </w:pPr>
    </w:p>
    <w:p w:rsidR="008D0713" w:rsidRDefault="008D0713" w:rsidP="00DA6BE1">
      <w:pPr>
        <w:spacing w:after="0" w:line="240" w:lineRule="auto"/>
        <w:ind w:firstLine="709"/>
        <w:jc w:val="both"/>
        <w:rPr>
          <w:rFonts w:ascii="Times New Roman" w:hAnsi="Times New Roman"/>
          <w:sz w:val="28"/>
          <w:szCs w:val="28"/>
        </w:rPr>
      </w:pPr>
    </w:p>
    <w:p w:rsidR="008D0713" w:rsidRDefault="008D0713" w:rsidP="00DA6BE1">
      <w:pPr>
        <w:spacing w:after="0" w:line="240" w:lineRule="auto"/>
        <w:ind w:firstLine="709"/>
        <w:jc w:val="both"/>
        <w:rPr>
          <w:rFonts w:ascii="Times New Roman" w:hAnsi="Times New Roman"/>
          <w:sz w:val="28"/>
          <w:szCs w:val="28"/>
        </w:rPr>
      </w:pPr>
      <w:r>
        <w:rPr>
          <w:noProof/>
        </w:rPr>
        <w:pict>
          <v:roundrect id="_x0000_s1040" style="position:absolute;left:0;text-align:left;margin-left:-3.45pt;margin-top:11.35pt;width:142.4pt;height:44.25pt;z-index:251653632" arcsize="10923f" fillcolor="#95b3d7" strokecolor="#95b3d7" strokeweight="1pt">
            <v:fill color2="#dbe5f1" angle="-45" focus="-50%" type="gradient"/>
            <v:shadow on="t" type="perspective" color="#243f60" opacity=".5" offset="1pt" offset2="-3pt"/>
            <o:extrusion v:ext="view" backdepth="1in" type="perspective"/>
            <v:textbox style="mso-next-textbox:#_x0000_s1040">
              <w:txbxContent>
                <w:p w:rsidR="008D0713" w:rsidRPr="0097001A" w:rsidRDefault="008D0713" w:rsidP="0097001A">
                  <w:pPr>
                    <w:pStyle w:val="ListParagraph"/>
                    <w:numPr>
                      <w:ilvl w:val="0"/>
                      <w:numId w:val="19"/>
                    </w:numPr>
                    <w:tabs>
                      <w:tab w:val="left" w:pos="142"/>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 </w:t>
                  </w:r>
                  <w:r w:rsidRPr="0097001A">
                    <w:rPr>
                      <w:rFonts w:ascii="Times New Roman" w:hAnsi="Times New Roman"/>
                      <w:sz w:val="28"/>
                      <w:szCs w:val="28"/>
                    </w:rPr>
                    <w:t xml:space="preserve">уровень </w:t>
                  </w:r>
                  <w:r>
                    <w:rPr>
                      <w:rFonts w:ascii="Times New Roman" w:hAnsi="Times New Roman"/>
                      <w:sz w:val="28"/>
                      <w:szCs w:val="28"/>
                    </w:rPr>
                    <w:t>–</w:t>
                  </w:r>
                  <w:r w:rsidRPr="0097001A">
                    <w:rPr>
                      <w:rFonts w:ascii="Times New Roman" w:hAnsi="Times New Roman"/>
                      <w:sz w:val="28"/>
                      <w:szCs w:val="28"/>
                    </w:rPr>
                    <w:t xml:space="preserve"> </w:t>
                  </w:r>
                </w:p>
                <w:p w:rsidR="008D0713" w:rsidRDefault="008D0713" w:rsidP="0097001A">
                  <w:pPr>
                    <w:pStyle w:val="ListParagraph"/>
                    <w:spacing w:after="0" w:line="240" w:lineRule="auto"/>
                    <w:ind w:left="0"/>
                    <w:jc w:val="both"/>
                  </w:pPr>
                  <w:r>
                    <w:rPr>
                      <w:rFonts w:ascii="Times New Roman" w:hAnsi="Times New Roman"/>
                      <w:sz w:val="28"/>
                      <w:szCs w:val="28"/>
                    </w:rPr>
                    <w:t>Поляна КИПфера</w:t>
                  </w:r>
                </w:p>
              </w:txbxContent>
            </v:textbox>
          </v:roundrect>
        </w:pict>
      </w:r>
      <w:r>
        <w:rPr>
          <w:noProof/>
        </w:rPr>
        <w:pict>
          <v:roundrect id="_x0000_s1041" style="position:absolute;left:0;text-align:left;margin-left:193.15pt;margin-top:2.35pt;width:229.3pt;height:53.25pt;z-index:251657728" arcsize="10923f" fillcolor="#95b3d7" strokecolor="#95b3d7" strokeweight="1pt">
            <v:fill color2="#dbe5f1" angle="-45" focus="-50%" type="gradient"/>
            <v:shadow on="t" type="perspective" color="#243f60" opacity=".5" offset="1pt" offset2="-3pt"/>
            <o:extrusion v:ext="view" backdepth="1in" type="perspective"/>
            <v:textbox style="mso-next-textbox:#_x0000_s1041">
              <w:txbxContent>
                <w:p w:rsidR="008D0713" w:rsidRPr="00B22D19" w:rsidRDefault="008D0713" w:rsidP="00B22D19">
                  <w:pPr>
                    <w:pStyle w:val="ListParagraph"/>
                    <w:numPr>
                      <w:ilvl w:val="0"/>
                      <w:numId w:val="20"/>
                    </w:numPr>
                    <w:spacing w:after="0" w:line="240" w:lineRule="auto"/>
                    <w:ind w:left="357" w:hanging="357"/>
                    <w:rPr>
                      <w:rFonts w:ascii="Times New Roman" w:hAnsi="Times New Roman"/>
                      <w:sz w:val="23"/>
                      <w:szCs w:val="23"/>
                    </w:rPr>
                  </w:pPr>
                  <w:r w:rsidRPr="00B22D19">
                    <w:rPr>
                      <w:rFonts w:ascii="Times New Roman" w:hAnsi="Times New Roman"/>
                      <w:sz w:val="23"/>
                      <w:szCs w:val="23"/>
                    </w:rPr>
                    <w:t>Ромашковая поляна</w:t>
                  </w:r>
                </w:p>
                <w:p w:rsidR="008D0713" w:rsidRPr="00B22D19" w:rsidRDefault="008D0713" w:rsidP="00B22D19">
                  <w:pPr>
                    <w:pStyle w:val="ListParagraph"/>
                    <w:numPr>
                      <w:ilvl w:val="0"/>
                      <w:numId w:val="20"/>
                    </w:numPr>
                    <w:spacing w:after="0" w:line="240" w:lineRule="auto"/>
                    <w:ind w:left="357" w:hanging="357"/>
                    <w:rPr>
                      <w:rFonts w:ascii="Times New Roman" w:hAnsi="Times New Roman"/>
                      <w:sz w:val="23"/>
                      <w:szCs w:val="23"/>
                    </w:rPr>
                  </w:pPr>
                  <w:r w:rsidRPr="00B22D19">
                    <w:rPr>
                      <w:rFonts w:ascii="Times New Roman" w:hAnsi="Times New Roman"/>
                      <w:sz w:val="23"/>
                      <w:szCs w:val="23"/>
                    </w:rPr>
                    <w:t>Поляна роз</w:t>
                  </w:r>
                </w:p>
                <w:p w:rsidR="008D0713" w:rsidRPr="00B22D19" w:rsidRDefault="008D0713" w:rsidP="00B22D19">
                  <w:pPr>
                    <w:pStyle w:val="ListParagraph"/>
                    <w:numPr>
                      <w:ilvl w:val="0"/>
                      <w:numId w:val="20"/>
                    </w:numPr>
                    <w:spacing w:after="0" w:line="240" w:lineRule="auto"/>
                    <w:ind w:left="357" w:hanging="357"/>
                    <w:rPr>
                      <w:rFonts w:ascii="Times New Roman" w:hAnsi="Times New Roman"/>
                      <w:sz w:val="23"/>
                      <w:szCs w:val="23"/>
                    </w:rPr>
                  </w:pPr>
                  <w:r w:rsidRPr="00B22D19">
                    <w:rPr>
                      <w:rFonts w:ascii="Times New Roman" w:hAnsi="Times New Roman"/>
                      <w:sz w:val="23"/>
                      <w:szCs w:val="23"/>
                    </w:rPr>
                    <w:t>Аэростат</w:t>
                  </w:r>
                </w:p>
                <w:p w:rsidR="008D0713" w:rsidRDefault="008D0713" w:rsidP="00B22D19"/>
              </w:txbxContent>
            </v:textbox>
          </v:roundrect>
        </w:pict>
      </w:r>
    </w:p>
    <w:p w:rsidR="008D0713" w:rsidRDefault="008D0713" w:rsidP="00DA6BE1">
      <w:pPr>
        <w:spacing w:after="0" w:line="240" w:lineRule="auto"/>
        <w:ind w:firstLine="709"/>
        <w:jc w:val="both"/>
        <w:rPr>
          <w:rFonts w:ascii="Times New Roman" w:hAnsi="Times New Roman"/>
          <w:sz w:val="28"/>
          <w:szCs w:val="28"/>
        </w:rPr>
      </w:pPr>
      <w:r>
        <w:rPr>
          <w:noProof/>
        </w:rPr>
        <w:pict>
          <v:shape id="_x0000_s1042" type="#_x0000_t13" style="position:absolute;left:0;text-align:left;margin-left:138.95pt;margin-top:11.75pt;width:63.1pt;height:12pt;z-index:251665920" fillcolor="#ccecff" strokecolor="#e36c0a"/>
        </w:pict>
      </w:r>
    </w:p>
    <w:p w:rsidR="008D0713" w:rsidRDefault="008D0713" w:rsidP="00DA6BE1">
      <w:pPr>
        <w:spacing w:after="0" w:line="240" w:lineRule="auto"/>
        <w:ind w:firstLine="709"/>
        <w:jc w:val="both"/>
        <w:rPr>
          <w:rFonts w:ascii="Times New Roman" w:hAnsi="Times New Roman"/>
          <w:sz w:val="28"/>
          <w:szCs w:val="28"/>
        </w:rPr>
      </w:pPr>
    </w:p>
    <w:p w:rsidR="008D0713" w:rsidRDefault="008D0713" w:rsidP="00DA6BE1">
      <w:pPr>
        <w:spacing w:after="0" w:line="240" w:lineRule="auto"/>
        <w:ind w:firstLine="709"/>
        <w:jc w:val="both"/>
        <w:rPr>
          <w:rFonts w:ascii="Times New Roman" w:hAnsi="Times New Roman"/>
          <w:sz w:val="28"/>
          <w:szCs w:val="28"/>
        </w:rPr>
      </w:pPr>
      <w:r>
        <w:rPr>
          <w:noProof/>
        </w:rPr>
        <w:pict>
          <v:shape id="_x0000_s1043" type="#_x0000_t67" style="position:absolute;left:0;text-align:left;margin-left:40.8pt;margin-top:4.9pt;width:30.75pt;height:45pt;z-index:251660800" fillcolor="#ccecff" strokecolor="#e36c0a">
            <v:textbox style="layout-flow:vertical-ideographic"/>
          </v:shape>
        </w:pict>
      </w:r>
    </w:p>
    <w:p w:rsidR="008D0713" w:rsidRDefault="008D0713" w:rsidP="00DA6BE1">
      <w:pPr>
        <w:spacing w:after="0" w:line="240" w:lineRule="auto"/>
        <w:ind w:firstLine="709"/>
        <w:jc w:val="both"/>
        <w:rPr>
          <w:rFonts w:ascii="Times New Roman" w:hAnsi="Times New Roman"/>
          <w:sz w:val="28"/>
          <w:szCs w:val="28"/>
        </w:rPr>
      </w:pPr>
    </w:p>
    <w:p w:rsidR="008D0713" w:rsidRDefault="008D0713" w:rsidP="00DA6BE1">
      <w:pPr>
        <w:spacing w:after="0" w:line="240" w:lineRule="auto"/>
        <w:ind w:firstLine="709"/>
        <w:jc w:val="both"/>
        <w:rPr>
          <w:rFonts w:ascii="Times New Roman" w:hAnsi="Times New Roman"/>
          <w:sz w:val="28"/>
          <w:szCs w:val="28"/>
        </w:rPr>
      </w:pPr>
    </w:p>
    <w:p w:rsidR="008D0713" w:rsidRDefault="008D0713" w:rsidP="009B0BA1">
      <w:pPr>
        <w:spacing w:after="0" w:line="240" w:lineRule="auto"/>
        <w:ind w:firstLine="709"/>
        <w:jc w:val="both"/>
        <w:rPr>
          <w:rFonts w:ascii="Times New Roman" w:hAnsi="Times New Roman"/>
          <w:sz w:val="28"/>
          <w:szCs w:val="28"/>
        </w:rPr>
      </w:pPr>
      <w:r>
        <w:rPr>
          <w:noProof/>
        </w:rPr>
        <w:pict>
          <v:roundrect id="_x0000_s1044" style="position:absolute;left:0;text-align:left;margin-left:188.55pt;margin-top:5.1pt;width:233.9pt;height:53.25pt;z-index:251658752" arcsize="10923f" fillcolor="#95b3d7" strokecolor="#95b3d7" strokeweight="1pt">
            <v:fill color2="#dbe5f1" angle="-45" focus="-50%" type="gradient"/>
            <v:shadow on="t" type="perspective" color="#243f60" opacity=".5" offset="1pt" offset2="-3pt"/>
            <o:extrusion v:ext="view" backdepth="1in" type="perspective"/>
            <v:textbox style="mso-next-textbox:#_x0000_s1044">
              <w:txbxContent>
                <w:p w:rsidR="008D0713" w:rsidRPr="00B22D19" w:rsidRDefault="008D0713" w:rsidP="00B22D19">
                  <w:pPr>
                    <w:rPr>
                      <w:rFonts w:ascii="Times New Roman" w:hAnsi="Times New Roman"/>
                    </w:rPr>
                  </w:pPr>
                  <w:r w:rsidRPr="00B22D19">
                    <w:rPr>
                      <w:rFonts w:ascii="Times New Roman" w:hAnsi="Times New Roman"/>
                    </w:rPr>
                    <w:t>Представлен</w:t>
                  </w:r>
                  <w:r>
                    <w:rPr>
                      <w:rFonts w:ascii="Times New Roman" w:hAnsi="Times New Roman"/>
                    </w:rPr>
                    <w:t xml:space="preserve"> список мероприятий, печатных изданий для представления опыта</w:t>
                  </w:r>
                </w:p>
              </w:txbxContent>
            </v:textbox>
          </v:roundrect>
        </w:pict>
      </w:r>
      <w:r>
        <w:rPr>
          <w:noProof/>
        </w:rPr>
        <w:pict>
          <v:shape id="_x0000_s1045" type="#_x0000_t13" style="position:absolute;left:0;text-align:left;margin-left:135.2pt;margin-top:29.1pt;width:63.1pt;height:12pt;z-index:251666944" fillcolor="#ccecff" strokecolor="#e36c0a"/>
        </w:pict>
      </w:r>
      <w:r>
        <w:rPr>
          <w:noProof/>
        </w:rPr>
        <w:pict>
          <v:roundrect id="_x0000_s1046" style="position:absolute;left:0;text-align:left;margin-left:-3.45pt;margin-top:8.85pt;width:142.4pt;height:44.25pt;z-index:251654656" arcsize="10923f" fillcolor="#95b3d7" strokecolor="#95b3d7" strokeweight="1pt">
            <v:fill color2="#dbe5f1" angle="-45" focus="-50%" type="gradient"/>
            <v:shadow on="t" type="perspective" color="#243f60" opacity=".5" offset="1pt" offset2="-3pt"/>
            <o:extrusion v:ext="view" backdepth="1in" type="perspective"/>
            <v:textbox style="mso-next-textbox:#_x0000_s1046">
              <w:txbxContent>
                <w:p w:rsidR="008D0713" w:rsidRPr="0097001A" w:rsidRDefault="008D0713" w:rsidP="0097001A">
                  <w:pPr>
                    <w:pStyle w:val="ListParagraph"/>
                    <w:numPr>
                      <w:ilvl w:val="0"/>
                      <w:numId w:val="19"/>
                    </w:numPr>
                    <w:tabs>
                      <w:tab w:val="left" w:pos="142"/>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 </w:t>
                  </w:r>
                  <w:r w:rsidRPr="0097001A">
                    <w:rPr>
                      <w:rFonts w:ascii="Times New Roman" w:hAnsi="Times New Roman"/>
                      <w:sz w:val="28"/>
                      <w:szCs w:val="28"/>
                    </w:rPr>
                    <w:t xml:space="preserve">уровень </w:t>
                  </w:r>
                  <w:r>
                    <w:rPr>
                      <w:rFonts w:ascii="Times New Roman" w:hAnsi="Times New Roman"/>
                      <w:sz w:val="28"/>
                      <w:szCs w:val="28"/>
                    </w:rPr>
                    <w:t>–</w:t>
                  </w:r>
                  <w:r w:rsidRPr="0097001A">
                    <w:rPr>
                      <w:rFonts w:ascii="Times New Roman" w:hAnsi="Times New Roman"/>
                      <w:sz w:val="28"/>
                      <w:szCs w:val="28"/>
                    </w:rPr>
                    <w:t xml:space="preserve"> </w:t>
                  </w:r>
                </w:p>
                <w:p w:rsidR="008D0713" w:rsidRDefault="008D0713" w:rsidP="0097001A">
                  <w:pPr>
                    <w:pStyle w:val="ListParagraph"/>
                    <w:spacing w:after="0" w:line="240" w:lineRule="auto"/>
                    <w:ind w:left="0"/>
                    <w:jc w:val="both"/>
                  </w:pPr>
                  <w:r>
                    <w:rPr>
                      <w:rFonts w:ascii="Times New Roman" w:hAnsi="Times New Roman"/>
                      <w:sz w:val="28"/>
                      <w:szCs w:val="28"/>
                    </w:rPr>
                    <w:t xml:space="preserve">Театр «Тьюскилс»  </w:t>
                  </w:r>
                </w:p>
              </w:txbxContent>
            </v:textbox>
          </v:roundrect>
        </w:pict>
      </w:r>
    </w:p>
    <w:p w:rsidR="008D0713" w:rsidRDefault="008D0713" w:rsidP="009B0BA1">
      <w:pPr>
        <w:spacing w:after="0" w:line="240" w:lineRule="auto"/>
        <w:ind w:firstLine="709"/>
        <w:jc w:val="both"/>
        <w:rPr>
          <w:rFonts w:ascii="Times New Roman" w:hAnsi="Times New Roman"/>
          <w:sz w:val="28"/>
          <w:szCs w:val="28"/>
        </w:rPr>
      </w:pPr>
    </w:p>
    <w:p w:rsidR="008D0713" w:rsidRDefault="008D0713" w:rsidP="009B0BA1">
      <w:pPr>
        <w:spacing w:after="0" w:line="240" w:lineRule="auto"/>
        <w:ind w:firstLine="709"/>
        <w:jc w:val="both"/>
        <w:rPr>
          <w:rFonts w:ascii="Times New Roman" w:hAnsi="Times New Roman"/>
          <w:sz w:val="28"/>
          <w:szCs w:val="28"/>
        </w:rPr>
      </w:pPr>
    </w:p>
    <w:p w:rsidR="008D0713" w:rsidRDefault="008D0713" w:rsidP="009B0BA1">
      <w:pPr>
        <w:spacing w:after="0" w:line="240" w:lineRule="auto"/>
        <w:ind w:firstLine="709"/>
        <w:jc w:val="both"/>
        <w:rPr>
          <w:rFonts w:ascii="Times New Roman" w:hAnsi="Times New Roman"/>
          <w:sz w:val="28"/>
          <w:szCs w:val="28"/>
        </w:rPr>
      </w:pPr>
    </w:p>
    <w:p w:rsidR="008D0713" w:rsidRDefault="008D0713" w:rsidP="009B0BA1">
      <w:pPr>
        <w:spacing w:after="0" w:line="240" w:lineRule="auto"/>
        <w:ind w:firstLine="709"/>
        <w:jc w:val="both"/>
        <w:rPr>
          <w:rFonts w:ascii="Times New Roman" w:hAnsi="Times New Roman"/>
          <w:sz w:val="28"/>
          <w:szCs w:val="28"/>
        </w:rPr>
      </w:pPr>
    </w:p>
    <w:p w:rsidR="008D0713" w:rsidRDefault="008D0713" w:rsidP="009B0BA1">
      <w:pPr>
        <w:spacing w:after="0" w:line="240" w:lineRule="auto"/>
        <w:ind w:firstLine="709"/>
        <w:jc w:val="both"/>
        <w:rPr>
          <w:rFonts w:ascii="Times New Roman" w:hAnsi="Times New Roman"/>
          <w:sz w:val="28"/>
          <w:szCs w:val="28"/>
        </w:rPr>
      </w:pPr>
    </w:p>
    <w:p w:rsidR="008D0713" w:rsidRDefault="008D0713" w:rsidP="009B0BA1">
      <w:pPr>
        <w:spacing w:after="0" w:line="240" w:lineRule="auto"/>
        <w:ind w:firstLine="709"/>
        <w:jc w:val="both"/>
        <w:rPr>
          <w:rFonts w:ascii="Times New Roman" w:hAnsi="Times New Roman"/>
          <w:sz w:val="28"/>
          <w:szCs w:val="28"/>
        </w:rPr>
      </w:pPr>
    </w:p>
    <w:p w:rsidR="008D0713" w:rsidRDefault="008D0713" w:rsidP="009B0BA1">
      <w:pPr>
        <w:spacing w:after="0" w:line="240" w:lineRule="auto"/>
        <w:ind w:firstLine="709"/>
        <w:jc w:val="both"/>
        <w:rPr>
          <w:rFonts w:ascii="Times New Roman" w:hAnsi="Times New Roman"/>
          <w:sz w:val="28"/>
          <w:szCs w:val="28"/>
        </w:rPr>
      </w:pPr>
    </w:p>
    <w:p w:rsidR="008D0713" w:rsidRDefault="008D0713" w:rsidP="0049119F">
      <w:pPr>
        <w:spacing w:after="0" w:line="360" w:lineRule="auto"/>
        <w:ind w:firstLine="709"/>
        <w:jc w:val="both"/>
        <w:rPr>
          <w:rFonts w:ascii="Times New Roman" w:hAnsi="Times New Roman"/>
          <w:sz w:val="28"/>
          <w:szCs w:val="28"/>
        </w:rPr>
      </w:pPr>
      <w:r>
        <w:rPr>
          <w:rFonts w:ascii="Times New Roman" w:hAnsi="Times New Roman"/>
          <w:sz w:val="28"/>
          <w:szCs w:val="28"/>
        </w:rPr>
        <w:t>Основное игровое действие происходит в зоне  «Терренкур», здесь геймеру-тьюторанту нужно  пройти   4 уровня:</w:t>
      </w:r>
    </w:p>
    <w:p w:rsidR="008D0713" w:rsidRDefault="008D0713" w:rsidP="0049119F">
      <w:pPr>
        <w:spacing w:after="0" w:line="360" w:lineRule="auto"/>
        <w:ind w:firstLine="709"/>
        <w:jc w:val="both"/>
        <w:rPr>
          <w:rFonts w:ascii="Times New Roman" w:hAnsi="Times New Roman"/>
          <w:sz w:val="28"/>
          <w:szCs w:val="28"/>
        </w:rPr>
      </w:pPr>
      <w:r>
        <w:rPr>
          <w:rFonts w:ascii="Times New Roman" w:hAnsi="Times New Roman"/>
          <w:sz w:val="28"/>
          <w:szCs w:val="28"/>
        </w:rPr>
        <w:t>1  уровень - Остров «Тьюториум»</w:t>
      </w:r>
    </w:p>
    <w:p w:rsidR="008D0713" w:rsidRDefault="008D0713" w:rsidP="0049119F">
      <w:pPr>
        <w:spacing w:after="0" w:line="360" w:lineRule="auto"/>
        <w:ind w:firstLine="709"/>
        <w:jc w:val="both"/>
        <w:rPr>
          <w:rFonts w:ascii="Times New Roman" w:hAnsi="Times New Roman"/>
          <w:sz w:val="28"/>
          <w:szCs w:val="28"/>
        </w:rPr>
      </w:pPr>
      <w:r>
        <w:rPr>
          <w:rFonts w:ascii="Times New Roman" w:hAnsi="Times New Roman"/>
          <w:sz w:val="28"/>
          <w:szCs w:val="28"/>
        </w:rPr>
        <w:t>2  уровень- Колесо обозрения</w:t>
      </w:r>
    </w:p>
    <w:p w:rsidR="008D0713" w:rsidRDefault="008D0713" w:rsidP="0049119F">
      <w:pPr>
        <w:spacing w:after="0" w:line="360" w:lineRule="auto"/>
        <w:ind w:firstLine="709"/>
        <w:jc w:val="both"/>
        <w:rPr>
          <w:rFonts w:ascii="Times New Roman" w:hAnsi="Times New Roman"/>
          <w:sz w:val="28"/>
          <w:szCs w:val="28"/>
        </w:rPr>
      </w:pPr>
      <w:r>
        <w:rPr>
          <w:rFonts w:ascii="Times New Roman" w:hAnsi="Times New Roman"/>
          <w:sz w:val="28"/>
          <w:szCs w:val="28"/>
        </w:rPr>
        <w:t>3  уровень- Поляна КИПфера</w:t>
      </w:r>
    </w:p>
    <w:p w:rsidR="008D0713" w:rsidRDefault="008D0713" w:rsidP="0049119F">
      <w:pPr>
        <w:spacing w:after="0" w:line="360" w:lineRule="auto"/>
        <w:ind w:firstLine="709"/>
        <w:jc w:val="both"/>
        <w:rPr>
          <w:rFonts w:ascii="Times New Roman" w:hAnsi="Times New Roman"/>
          <w:sz w:val="28"/>
          <w:szCs w:val="28"/>
        </w:rPr>
      </w:pPr>
      <w:r>
        <w:rPr>
          <w:rFonts w:ascii="Times New Roman" w:hAnsi="Times New Roman"/>
          <w:sz w:val="28"/>
          <w:szCs w:val="28"/>
        </w:rPr>
        <w:t xml:space="preserve">4  уровень- Летний театр «Тьюскилс»  </w:t>
      </w:r>
    </w:p>
    <w:p w:rsidR="008D0713" w:rsidRDefault="008D0713" w:rsidP="0049119F">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w:t>
      </w:r>
      <w:r w:rsidRPr="00E61AA0">
        <w:rPr>
          <w:rFonts w:ascii="Times New Roman" w:hAnsi="Times New Roman"/>
          <w:sz w:val="28"/>
          <w:szCs w:val="28"/>
        </w:rPr>
        <w:t>Тьюпарк</w:t>
      </w:r>
      <w:r>
        <w:rPr>
          <w:rFonts w:ascii="Times New Roman" w:hAnsi="Times New Roman"/>
          <w:sz w:val="28"/>
          <w:szCs w:val="28"/>
        </w:rPr>
        <w:t>е</w:t>
      </w:r>
      <w:r w:rsidRPr="00E61AA0">
        <w:rPr>
          <w:rFonts w:ascii="Times New Roman" w:hAnsi="Times New Roman"/>
          <w:sz w:val="28"/>
          <w:szCs w:val="28"/>
        </w:rPr>
        <w:t xml:space="preserve"> </w:t>
      </w:r>
      <w:r>
        <w:rPr>
          <w:rFonts w:ascii="Times New Roman" w:hAnsi="Times New Roman"/>
          <w:sz w:val="28"/>
          <w:szCs w:val="28"/>
        </w:rPr>
        <w:t>находятся различные с</w:t>
      </w:r>
      <w:r w:rsidRPr="00E61AA0">
        <w:rPr>
          <w:rFonts w:ascii="Times New Roman" w:hAnsi="Times New Roman"/>
          <w:sz w:val="28"/>
          <w:szCs w:val="28"/>
        </w:rPr>
        <w:t>адово-парко</w:t>
      </w:r>
      <w:r>
        <w:rPr>
          <w:rFonts w:ascii="Times New Roman" w:hAnsi="Times New Roman"/>
          <w:sz w:val="28"/>
          <w:szCs w:val="28"/>
        </w:rPr>
        <w:t>вые композиции:</w:t>
      </w:r>
      <w:r w:rsidRPr="00E61AA0">
        <w:rPr>
          <w:rFonts w:ascii="Times New Roman" w:hAnsi="Times New Roman"/>
          <w:sz w:val="28"/>
          <w:szCs w:val="28"/>
        </w:rPr>
        <w:t xml:space="preserve"> </w:t>
      </w:r>
      <w:r>
        <w:rPr>
          <w:rFonts w:ascii="Times New Roman" w:hAnsi="Times New Roman"/>
          <w:sz w:val="28"/>
          <w:szCs w:val="28"/>
        </w:rPr>
        <w:t xml:space="preserve">Фонтан, </w:t>
      </w:r>
      <w:r w:rsidRPr="00E61AA0">
        <w:rPr>
          <w:rFonts w:ascii="Times New Roman" w:hAnsi="Times New Roman"/>
          <w:sz w:val="28"/>
          <w:szCs w:val="28"/>
        </w:rPr>
        <w:t xml:space="preserve">Колесо обозрения, Аллея магнолий, Амфитеатр, </w:t>
      </w:r>
      <w:r>
        <w:rPr>
          <w:rFonts w:ascii="Times New Roman" w:hAnsi="Times New Roman"/>
          <w:sz w:val="28"/>
          <w:szCs w:val="28"/>
        </w:rPr>
        <w:t xml:space="preserve">Ротонда и т.д. </w:t>
      </w:r>
      <w:r w:rsidRPr="00E61AA0">
        <w:rPr>
          <w:rFonts w:ascii="Times New Roman" w:hAnsi="Times New Roman"/>
          <w:sz w:val="28"/>
          <w:szCs w:val="28"/>
        </w:rPr>
        <w:t xml:space="preserve">Под </w:t>
      </w:r>
      <w:r>
        <w:rPr>
          <w:rFonts w:ascii="Times New Roman" w:hAnsi="Times New Roman"/>
          <w:sz w:val="28"/>
          <w:szCs w:val="28"/>
        </w:rPr>
        <w:t xml:space="preserve">этими </w:t>
      </w:r>
      <w:r w:rsidRPr="00E61AA0">
        <w:rPr>
          <w:rFonts w:ascii="Times New Roman" w:hAnsi="Times New Roman"/>
          <w:sz w:val="28"/>
          <w:szCs w:val="28"/>
        </w:rPr>
        <w:t>об</w:t>
      </w:r>
      <w:r>
        <w:rPr>
          <w:rFonts w:ascii="Times New Roman" w:hAnsi="Times New Roman"/>
          <w:sz w:val="28"/>
          <w:szCs w:val="28"/>
        </w:rPr>
        <w:t>ъектами</w:t>
      </w:r>
      <w:r w:rsidRPr="00E61AA0">
        <w:rPr>
          <w:rFonts w:ascii="Times New Roman" w:hAnsi="Times New Roman"/>
          <w:sz w:val="28"/>
          <w:szCs w:val="28"/>
        </w:rPr>
        <w:t xml:space="preserve"> расположены различные образовательные ресурсы, которыми можно воспользоваться в дистанционном режиме (электронная библиотека, </w:t>
      </w:r>
      <w:r>
        <w:rPr>
          <w:rFonts w:ascii="Times New Roman" w:hAnsi="Times New Roman"/>
          <w:sz w:val="28"/>
          <w:szCs w:val="28"/>
        </w:rPr>
        <w:t xml:space="preserve">информация о </w:t>
      </w:r>
      <w:r w:rsidRPr="00E61AA0">
        <w:rPr>
          <w:rFonts w:ascii="Times New Roman" w:hAnsi="Times New Roman"/>
          <w:sz w:val="28"/>
          <w:szCs w:val="28"/>
        </w:rPr>
        <w:t>курс</w:t>
      </w:r>
      <w:r>
        <w:rPr>
          <w:rFonts w:ascii="Times New Roman" w:hAnsi="Times New Roman"/>
          <w:sz w:val="28"/>
          <w:szCs w:val="28"/>
        </w:rPr>
        <w:t xml:space="preserve">ах </w:t>
      </w:r>
      <w:r w:rsidRPr="00E61AA0">
        <w:rPr>
          <w:rFonts w:ascii="Times New Roman" w:hAnsi="Times New Roman"/>
          <w:sz w:val="28"/>
          <w:szCs w:val="28"/>
        </w:rPr>
        <w:t xml:space="preserve"> повышения квалификации), а также информация о ресурсах,</w:t>
      </w:r>
      <w:r>
        <w:rPr>
          <w:rFonts w:ascii="Times New Roman" w:hAnsi="Times New Roman"/>
          <w:sz w:val="28"/>
          <w:szCs w:val="28"/>
        </w:rPr>
        <w:t xml:space="preserve"> которыми можно воспользоваться</w:t>
      </w:r>
      <w:r w:rsidRPr="00E61AA0">
        <w:rPr>
          <w:rFonts w:ascii="Times New Roman" w:hAnsi="Times New Roman"/>
          <w:sz w:val="28"/>
          <w:szCs w:val="28"/>
        </w:rPr>
        <w:t xml:space="preserve"> очно (расписание  ПДС «Шко</w:t>
      </w:r>
      <w:r>
        <w:rPr>
          <w:rFonts w:ascii="Times New Roman" w:hAnsi="Times New Roman"/>
          <w:sz w:val="28"/>
          <w:szCs w:val="28"/>
        </w:rPr>
        <w:t>ла тьюторов», открытых презентаций</w:t>
      </w:r>
      <w:r w:rsidRPr="00E61AA0">
        <w:rPr>
          <w:rFonts w:ascii="Times New Roman" w:hAnsi="Times New Roman"/>
          <w:sz w:val="28"/>
          <w:szCs w:val="28"/>
        </w:rPr>
        <w:t xml:space="preserve"> и т.д. ). Разработчиками предусмотрена онлайн-регистрация на участие в образовательных событиях. </w:t>
      </w:r>
    </w:p>
    <w:p w:rsidR="008D0713" w:rsidRDefault="008D0713" w:rsidP="0049119F">
      <w:pPr>
        <w:spacing w:after="0" w:line="360" w:lineRule="auto"/>
        <w:ind w:firstLine="709"/>
        <w:jc w:val="both"/>
        <w:rPr>
          <w:rFonts w:ascii="Times New Roman" w:hAnsi="Times New Roman"/>
          <w:sz w:val="28"/>
          <w:szCs w:val="28"/>
        </w:rPr>
      </w:pPr>
      <w:r w:rsidRPr="00E61AA0">
        <w:rPr>
          <w:rFonts w:ascii="Times New Roman" w:hAnsi="Times New Roman"/>
          <w:sz w:val="28"/>
          <w:szCs w:val="28"/>
        </w:rPr>
        <w:t>Во время прогулки по «Тьюпарку»</w:t>
      </w:r>
      <w:r>
        <w:rPr>
          <w:rFonts w:ascii="Times New Roman" w:hAnsi="Times New Roman"/>
          <w:sz w:val="28"/>
          <w:szCs w:val="28"/>
        </w:rPr>
        <w:t>, в процессе прохождения уровней игры</w:t>
      </w:r>
      <w:r w:rsidRPr="00E61AA0">
        <w:rPr>
          <w:rFonts w:ascii="Times New Roman" w:hAnsi="Times New Roman"/>
          <w:sz w:val="28"/>
          <w:szCs w:val="28"/>
        </w:rPr>
        <w:t xml:space="preserve"> игрок выполняет задания, отправляет подтверждение администратору (рефлексивное эссе, отзыв, сертификат и т.д.) и зарабатывает награду. </w:t>
      </w:r>
    </w:p>
    <w:p w:rsidR="008D0713" w:rsidRPr="00E61AA0" w:rsidRDefault="008D0713" w:rsidP="0049119F">
      <w:pPr>
        <w:spacing w:after="0" w:line="360" w:lineRule="auto"/>
        <w:ind w:firstLine="709"/>
        <w:jc w:val="both"/>
        <w:rPr>
          <w:rFonts w:ascii="Times New Roman" w:hAnsi="Times New Roman"/>
          <w:sz w:val="28"/>
          <w:szCs w:val="28"/>
        </w:rPr>
      </w:pPr>
      <w:r w:rsidRPr="00E61AA0">
        <w:rPr>
          <w:rFonts w:ascii="Times New Roman" w:hAnsi="Times New Roman"/>
          <w:sz w:val="28"/>
          <w:szCs w:val="28"/>
        </w:rPr>
        <w:t>Только собрав определенное количество наград, можно перейти в следующую парковую зону, т.е на следующий уровень.</w:t>
      </w:r>
    </w:p>
    <w:p w:rsidR="008D0713" w:rsidRDefault="008D0713" w:rsidP="0049119F">
      <w:pPr>
        <w:spacing w:after="0" w:line="360" w:lineRule="auto"/>
        <w:ind w:firstLine="709"/>
        <w:jc w:val="both"/>
      </w:pPr>
      <w:r>
        <w:rPr>
          <w:rFonts w:ascii="Times New Roman" w:hAnsi="Times New Roman"/>
          <w:sz w:val="28"/>
          <w:szCs w:val="28"/>
        </w:rPr>
        <w:t>В</w:t>
      </w:r>
      <w:r w:rsidRPr="00E61AA0">
        <w:rPr>
          <w:rFonts w:ascii="Times New Roman" w:hAnsi="Times New Roman"/>
          <w:sz w:val="28"/>
          <w:szCs w:val="28"/>
        </w:rPr>
        <w:t xml:space="preserve"> игровом мире «Тьюпарк» участнику предстоит изучить теорию</w:t>
      </w:r>
      <w:r>
        <w:rPr>
          <w:rFonts w:ascii="Times New Roman" w:hAnsi="Times New Roman"/>
          <w:sz w:val="28"/>
          <w:szCs w:val="28"/>
        </w:rPr>
        <w:t xml:space="preserve"> по вопросу индивидуализации в образовательном процессе</w:t>
      </w:r>
      <w:r w:rsidRPr="00E61AA0">
        <w:rPr>
          <w:rFonts w:ascii="Times New Roman" w:hAnsi="Times New Roman"/>
          <w:sz w:val="28"/>
          <w:szCs w:val="28"/>
        </w:rPr>
        <w:t xml:space="preserve">, </w:t>
      </w:r>
      <w:r>
        <w:rPr>
          <w:rFonts w:ascii="Times New Roman" w:hAnsi="Times New Roman"/>
          <w:sz w:val="28"/>
          <w:szCs w:val="28"/>
        </w:rPr>
        <w:t xml:space="preserve">увидеть  и отнестись к существующим  тьюторским практикам, </w:t>
      </w:r>
      <w:r w:rsidRPr="00E61AA0">
        <w:rPr>
          <w:rFonts w:ascii="Times New Roman" w:hAnsi="Times New Roman"/>
          <w:sz w:val="28"/>
          <w:szCs w:val="28"/>
        </w:rPr>
        <w:t xml:space="preserve">построить свой индивидуальный маршрут развития и внедрения собственной тьюторской практики, представить другим геймерам свой опыт. </w:t>
      </w:r>
      <w:r>
        <w:rPr>
          <w:rFonts w:ascii="Times New Roman" w:hAnsi="Times New Roman"/>
          <w:sz w:val="28"/>
          <w:szCs w:val="28"/>
        </w:rPr>
        <w:t xml:space="preserve">В игре имеются отдельные объекты, несущие различные функции и отображаемые копками, ссылками или иконками: </w:t>
      </w:r>
    </w:p>
    <w:p w:rsidR="008D0713" w:rsidRDefault="008D0713" w:rsidP="0049119F">
      <w:pPr>
        <w:numPr>
          <w:ilvl w:val="0"/>
          <w:numId w:val="18"/>
        </w:numPr>
        <w:spacing w:after="0" w:line="360" w:lineRule="auto"/>
        <w:ind w:left="0" w:firstLine="709"/>
        <w:jc w:val="both"/>
        <w:rPr>
          <w:rFonts w:ascii="Times New Roman" w:hAnsi="Times New Roman"/>
          <w:sz w:val="28"/>
          <w:szCs w:val="28"/>
        </w:rPr>
      </w:pPr>
      <w:r w:rsidRPr="00B21133">
        <w:rPr>
          <w:rFonts w:ascii="Times New Roman" w:hAnsi="Times New Roman"/>
          <w:sz w:val="28"/>
          <w:szCs w:val="28"/>
        </w:rPr>
        <w:t xml:space="preserve">«Дерево достижений» - личный кабинет геймера. «Дерево» - на </w:t>
      </w:r>
      <w:r>
        <w:rPr>
          <w:rFonts w:ascii="Times New Roman" w:hAnsi="Times New Roman"/>
          <w:sz w:val="28"/>
          <w:szCs w:val="28"/>
        </w:rPr>
        <w:t>нем</w:t>
      </w:r>
      <w:r w:rsidRPr="00B21133">
        <w:rPr>
          <w:rFonts w:ascii="Times New Roman" w:hAnsi="Times New Roman"/>
          <w:sz w:val="28"/>
          <w:szCs w:val="28"/>
        </w:rPr>
        <w:t xml:space="preserve"> появляются птички Тью и нотки, эти символы отражают мониторинг успешности выполнения за</w:t>
      </w:r>
      <w:r>
        <w:rPr>
          <w:rFonts w:ascii="Times New Roman" w:hAnsi="Times New Roman"/>
          <w:sz w:val="28"/>
          <w:szCs w:val="28"/>
        </w:rPr>
        <w:t>даний игры, «корзина» - инструментарий.</w:t>
      </w:r>
    </w:p>
    <w:p w:rsidR="008D0713" w:rsidRPr="008E5B56" w:rsidRDefault="008D0713" w:rsidP="0049119F">
      <w:pPr>
        <w:numPr>
          <w:ilvl w:val="0"/>
          <w:numId w:val="18"/>
        </w:numPr>
        <w:spacing w:after="0" w:line="360" w:lineRule="auto"/>
        <w:ind w:left="0" w:firstLine="709"/>
        <w:jc w:val="both"/>
        <w:rPr>
          <w:rFonts w:ascii="Times New Roman" w:hAnsi="Times New Roman"/>
          <w:sz w:val="28"/>
          <w:szCs w:val="28"/>
        </w:rPr>
      </w:pPr>
      <w:r w:rsidRPr="008E5B56">
        <w:rPr>
          <w:rFonts w:ascii="Times New Roman" w:hAnsi="Times New Roman"/>
          <w:sz w:val="28"/>
          <w:szCs w:val="28"/>
        </w:rPr>
        <w:t>«Сундук» - личный кабинет тьютора, который можно заполнить кристаллами разного цвета, прикрепив</w:t>
      </w:r>
      <w:r>
        <w:rPr>
          <w:rFonts w:ascii="Times New Roman" w:hAnsi="Times New Roman"/>
          <w:sz w:val="28"/>
          <w:szCs w:val="28"/>
        </w:rPr>
        <w:t xml:space="preserve"> различную информацию или документы:</w:t>
      </w:r>
    </w:p>
    <w:p w:rsidR="008D0713" w:rsidRDefault="008D0713" w:rsidP="0049119F">
      <w:pPr>
        <w:spacing w:after="0" w:line="360" w:lineRule="auto"/>
        <w:ind w:firstLine="709"/>
        <w:jc w:val="both"/>
        <w:rPr>
          <w:rFonts w:ascii="Times New Roman" w:hAnsi="Times New Roman"/>
          <w:sz w:val="28"/>
          <w:szCs w:val="28"/>
        </w:rPr>
      </w:pPr>
      <w:r>
        <w:rPr>
          <w:rFonts w:ascii="Times New Roman" w:hAnsi="Times New Roman"/>
          <w:sz w:val="28"/>
          <w:szCs w:val="28"/>
        </w:rPr>
        <w:t>- информацию о проведении тьюториала</w:t>
      </w:r>
      <w:r w:rsidRPr="00185A4E">
        <w:rPr>
          <w:rFonts w:ascii="Times New Roman" w:hAnsi="Times New Roman"/>
          <w:sz w:val="28"/>
          <w:szCs w:val="28"/>
        </w:rPr>
        <w:t xml:space="preserve"> </w:t>
      </w:r>
      <w:r>
        <w:rPr>
          <w:rFonts w:ascii="Times New Roman" w:hAnsi="Times New Roman"/>
          <w:sz w:val="28"/>
          <w:szCs w:val="28"/>
        </w:rPr>
        <w:t xml:space="preserve"> - </w:t>
      </w:r>
      <w:r w:rsidRPr="00185A4E">
        <w:rPr>
          <w:rFonts w:ascii="Times New Roman" w:hAnsi="Times New Roman"/>
          <w:sz w:val="28"/>
          <w:szCs w:val="28"/>
        </w:rPr>
        <w:t>Зеленый</w:t>
      </w:r>
      <w:r>
        <w:rPr>
          <w:rFonts w:ascii="Times New Roman" w:hAnsi="Times New Roman"/>
          <w:sz w:val="28"/>
          <w:szCs w:val="28"/>
        </w:rPr>
        <w:t>,</w:t>
      </w:r>
    </w:p>
    <w:p w:rsidR="008D0713" w:rsidRPr="00185A4E" w:rsidRDefault="008D0713" w:rsidP="0049119F">
      <w:pPr>
        <w:spacing w:after="0" w:line="360" w:lineRule="auto"/>
        <w:ind w:firstLine="709"/>
        <w:jc w:val="both"/>
        <w:rPr>
          <w:rFonts w:ascii="Times New Roman" w:hAnsi="Times New Roman"/>
          <w:sz w:val="28"/>
          <w:szCs w:val="28"/>
        </w:rPr>
      </w:pPr>
      <w:r>
        <w:rPr>
          <w:rFonts w:ascii="Times New Roman" w:hAnsi="Times New Roman"/>
          <w:sz w:val="28"/>
          <w:szCs w:val="28"/>
        </w:rPr>
        <w:t>- описание техники проведения тьюториала</w:t>
      </w:r>
      <w:r w:rsidRPr="00185A4E">
        <w:rPr>
          <w:rFonts w:ascii="Times New Roman" w:hAnsi="Times New Roman"/>
          <w:sz w:val="28"/>
          <w:szCs w:val="28"/>
        </w:rPr>
        <w:t xml:space="preserve"> </w:t>
      </w:r>
      <w:r>
        <w:rPr>
          <w:rFonts w:ascii="Times New Roman" w:hAnsi="Times New Roman"/>
          <w:sz w:val="28"/>
          <w:szCs w:val="28"/>
        </w:rPr>
        <w:t xml:space="preserve">- </w:t>
      </w:r>
      <w:r w:rsidRPr="00185A4E">
        <w:rPr>
          <w:rFonts w:ascii="Times New Roman" w:hAnsi="Times New Roman"/>
          <w:sz w:val="28"/>
          <w:szCs w:val="28"/>
        </w:rPr>
        <w:t>Синий</w:t>
      </w:r>
      <w:r>
        <w:rPr>
          <w:rFonts w:ascii="Times New Roman" w:hAnsi="Times New Roman"/>
          <w:sz w:val="28"/>
          <w:szCs w:val="28"/>
        </w:rPr>
        <w:t>,</w:t>
      </w:r>
    </w:p>
    <w:p w:rsidR="008D0713" w:rsidRDefault="008D0713" w:rsidP="0049119F">
      <w:pPr>
        <w:spacing w:after="0" w:line="360" w:lineRule="auto"/>
        <w:ind w:firstLine="709"/>
        <w:jc w:val="both"/>
        <w:rPr>
          <w:rFonts w:ascii="Times New Roman" w:hAnsi="Times New Roman"/>
          <w:sz w:val="28"/>
          <w:szCs w:val="28"/>
        </w:rPr>
      </w:pPr>
      <w:r>
        <w:rPr>
          <w:rFonts w:ascii="Times New Roman" w:hAnsi="Times New Roman"/>
          <w:sz w:val="28"/>
          <w:szCs w:val="28"/>
        </w:rPr>
        <w:t>- р</w:t>
      </w:r>
      <w:r w:rsidRPr="00185A4E">
        <w:rPr>
          <w:rFonts w:ascii="Times New Roman" w:hAnsi="Times New Roman"/>
          <w:sz w:val="28"/>
          <w:szCs w:val="28"/>
        </w:rPr>
        <w:t xml:space="preserve">ефлексивный журнал тьютора </w:t>
      </w:r>
      <w:r>
        <w:rPr>
          <w:rFonts w:ascii="Times New Roman" w:hAnsi="Times New Roman"/>
          <w:sz w:val="28"/>
          <w:szCs w:val="28"/>
        </w:rPr>
        <w:t>- Красный,</w:t>
      </w:r>
    </w:p>
    <w:p w:rsidR="008D0713" w:rsidRDefault="008D0713" w:rsidP="0049119F">
      <w:pPr>
        <w:spacing w:after="0" w:line="360" w:lineRule="auto"/>
        <w:ind w:firstLine="709"/>
        <w:jc w:val="both"/>
        <w:rPr>
          <w:rFonts w:ascii="Times New Roman" w:hAnsi="Times New Roman"/>
          <w:sz w:val="28"/>
          <w:szCs w:val="28"/>
        </w:rPr>
      </w:pPr>
      <w:r>
        <w:rPr>
          <w:rFonts w:ascii="Times New Roman" w:hAnsi="Times New Roman"/>
          <w:sz w:val="28"/>
          <w:szCs w:val="28"/>
        </w:rPr>
        <w:t>- иные документы тьютора - Желтый.</w:t>
      </w:r>
    </w:p>
    <w:p w:rsidR="008D0713" w:rsidRDefault="008D0713" w:rsidP="0049119F">
      <w:pPr>
        <w:numPr>
          <w:ilvl w:val="0"/>
          <w:numId w:val="18"/>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«Скворечник» - ссылка на форум  </w:t>
      </w:r>
    </w:p>
    <w:p w:rsidR="008D0713" w:rsidRDefault="008D0713" w:rsidP="0049119F">
      <w:pPr>
        <w:numPr>
          <w:ilvl w:val="0"/>
          <w:numId w:val="18"/>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«Сова» - </w:t>
      </w:r>
      <w:r w:rsidRPr="00226DD2">
        <w:rPr>
          <w:rFonts w:ascii="Times New Roman" w:hAnsi="Times New Roman"/>
          <w:sz w:val="28"/>
          <w:szCs w:val="28"/>
        </w:rPr>
        <w:t xml:space="preserve">оффлайн-консультации </w:t>
      </w:r>
    </w:p>
    <w:p w:rsidR="008D0713" w:rsidRPr="00226DD2" w:rsidRDefault="008D0713" w:rsidP="0049119F">
      <w:pPr>
        <w:numPr>
          <w:ilvl w:val="0"/>
          <w:numId w:val="18"/>
        </w:numPr>
        <w:spacing w:after="0" w:line="360" w:lineRule="auto"/>
        <w:ind w:left="0" w:firstLine="709"/>
        <w:jc w:val="both"/>
        <w:rPr>
          <w:rFonts w:ascii="Times New Roman" w:hAnsi="Times New Roman"/>
          <w:sz w:val="28"/>
          <w:szCs w:val="28"/>
        </w:rPr>
      </w:pPr>
      <w:r>
        <w:rPr>
          <w:rFonts w:ascii="Times New Roman" w:hAnsi="Times New Roman"/>
          <w:sz w:val="28"/>
          <w:szCs w:val="28"/>
        </w:rPr>
        <w:t>«П</w:t>
      </w:r>
      <w:r w:rsidRPr="00226DD2">
        <w:rPr>
          <w:rFonts w:ascii="Times New Roman" w:hAnsi="Times New Roman"/>
          <w:sz w:val="28"/>
          <w:szCs w:val="28"/>
        </w:rPr>
        <w:t>тичка Тью»</w:t>
      </w:r>
      <w:r>
        <w:rPr>
          <w:rFonts w:ascii="Times New Roman" w:hAnsi="Times New Roman"/>
          <w:sz w:val="28"/>
          <w:szCs w:val="28"/>
        </w:rPr>
        <w:t xml:space="preserve"> - награда за выполненное задание, появляются  на каждой ветке  дерева достижений в процессе игры (количество указано в правилах к каждому уровню)</w:t>
      </w:r>
      <w:r w:rsidRPr="00226DD2">
        <w:rPr>
          <w:rFonts w:ascii="Times New Roman" w:hAnsi="Times New Roman"/>
          <w:sz w:val="28"/>
          <w:szCs w:val="28"/>
        </w:rPr>
        <w:t xml:space="preserve"> </w:t>
      </w:r>
    </w:p>
    <w:p w:rsidR="008D0713" w:rsidRDefault="008D0713" w:rsidP="0049119F">
      <w:pPr>
        <w:numPr>
          <w:ilvl w:val="0"/>
          <w:numId w:val="18"/>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«Гвоздь»</w:t>
      </w:r>
      <w:r w:rsidRPr="000B2694">
        <w:rPr>
          <w:rFonts w:ascii="Times New Roman" w:hAnsi="Times New Roman"/>
          <w:sz w:val="28"/>
          <w:szCs w:val="28"/>
        </w:rPr>
        <w:t xml:space="preserve"> </w:t>
      </w:r>
      <w:r>
        <w:rPr>
          <w:rFonts w:ascii="Times New Roman" w:hAnsi="Times New Roman"/>
          <w:sz w:val="28"/>
          <w:szCs w:val="28"/>
        </w:rPr>
        <w:t xml:space="preserve"> - этой иконкой отмечены</w:t>
      </w:r>
      <w:r w:rsidRPr="000B2694">
        <w:rPr>
          <w:rFonts w:ascii="Times New Roman" w:hAnsi="Times New Roman"/>
          <w:sz w:val="28"/>
          <w:szCs w:val="28"/>
        </w:rPr>
        <w:t xml:space="preserve"> </w:t>
      </w:r>
      <w:r>
        <w:rPr>
          <w:rFonts w:ascii="Times New Roman" w:hAnsi="Times New Roman"/>
          <w:sz w:val="28"/>
          <w:szCs w:val="28"/>
        </w:rPr>
        <w:t>объекты, обязательные для посещения</w:t>
      </w:r>
    </w:p>
    <w:p w:rsidR="008D0713" w:rsidRDefault="008D0713" w:rsidP="0049119F">
      <w:pPr>
        <w:numPr>
          <w:ilvl w:val="0"/>
          <w:numId w:val="18"/>
        </w:numPr>
        <w:spacing w:after="0" w:line="360" w:lineRule="auto"/>
        <w:ind w:left="0" w:firstLine="709"/>
        <w:jc w:val="both"/>
        <w:rPr>
          <w:rFonts w:ascii="Times New Roman" w:hAnsi="Times New Roman"/>
          <w:sz w:val="28"/>
          <w:szCs w:val="28"/>
        </w:rPr>
      </w:pPr>
      <w:r>
        <w:rPr>
          <w:rFonts w:ascii="Times New Roman" w:hAnsi="Times New Roman"/>
          <w:sz w:val="28"/>
          <w:szCs w:val="28"/>
        </w:rPr>
        <w:t>«Нота» - награда за посещение тьюториала (ноты активирует тьютор, при активации нота мерцает и издаёт звуки пения птиц);</w:t>
      </w:r>
    </w:p>
    <w:p w:rsidR="008D0713" w:rsidRPr="00E350FB" w:rsidRDefault="008D0713" w:rsidP="0049119F">
      <w:pPr>
        <w:numPr>
          <w:ilvl w:val="0"/>
          <w:numId w:val="18"/>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«Свиток «Правила игры» - </w:t>
      </w:r>
      <w:r w:rsidRPr="00E350FB">
        <w:rPr>
          <w:rFonts w:ascii="Times New Roman" w:hAnsi="Times New Roman"/>
          <w:sz w:val="28"/>
          <w:szCs w:val="28"/>
        </w:rPr>
        <w:t>правила игры для всех уровней</w:t>
      </w:r>
    </w:p>
    <w:p w:rsidR="008D0713" w:rsidRDefault="008D0713" w:rsidP="0049119F">
      <w:pPr>
        <w:numPr>
          <w:ilvl w:val="0"/>
          <w:numId w:val="18"/>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«Фотоаппарат» -</w:t>
      </w:r>
      <w:r w:rsidRPr="00AF3794">
        <w:rPr>
          <w:rFonts w:ascii="Times New Roman" w:hAnsi="Times New Roman"/>
          <w:sz w:val="28"/>
          <w:szCs w:val="28"/>
        </w:rPr>
        <w:t xml:space="preserve"> </w:t>
      </w:r>
      <w:r>
        <w:rPr>
          <w:rFonts w:ascii="Times New Roman" w:hAnsi="Times New Roman"/>
          <w:sz w:val="28"/>
          <w:szCs w:val="28"/>
        </w:rPr>
        <w:t>заявка для посещения  образовательного события</w:t>
      </w:r>
    </w:p>
    <w:p w:rsidR="008D0713" w:rsidRDefault="008D0713" w:rsidP="0049119F">
      <w:pPr>
        <w:spacing w:after="0" w:line="360" w:lineRule="auto"/>
        <w:ind w:firstLine="709"/>
        <w:jc w:val="both"/>
        <w:rPr>
          <w:rFonts w:ascii="Times New Roman" w:hAnsi="Times New Roman"/>
          <w:sz w:val="28"/>
          <w:szCs w:val="28"/>
        </w:rPr>
      </w:pPr>
      <w:r>
        <w:rPr>
          <w:rFonts w:ascii="Times New Roman" w:hAnsi="Times New Roman"/>
          <w:sz w:val="28"/>
          <w:szCs w:val="28"/>
        </w:rPr>
        <w:t>Зона «Аллея славы»</w:t>
      </w:r>
      <w:r w:rsidRPr="001F5624">
        <w:rPr>
          <w:rFonts w:ascii="Times New Roman" w:hAnsi="Times New Roman"/>
          <w:sz w:val="28"/>
          <w:szCs w:val="28"/>
        </w:rPr>
        <w:t xml:space="preserve"> </w:t>
      </w:r>
      <w:r>
        <w:rPr>
          <w:rFonts w:ascii="Times New Roman" w:hAnsi="Times New Roman"/>
          <w:sz w:val="28"/>
          <w:szCs w:val="28"/>
        </w:rPr>
        <w:t xml:space="preserve">-отражается информация о геймерах, </w:t>
      </w:r>
      <w:r w:rsidRPr="003264C7">
        <w:rPr>
          <w:rFonts w:ascii="Times New Roman" w:hAnsi="Times New Roman"/>
          <w:sz w:val="28"/>
          <w:szCs w:val="28"/>
        </w:rPr>
        <w:t>получивши</w:t>
      </w:r>
      <w:r>
        <w:rPr>
          <w:rFonts w:ascii="Times New Roman" w:hAnsi="Times New Roman"/>
          <w:sz w:val="28"/>
          <w:szCs w:val="28"/>
        </w:rPr>
        <w:t>х</w:t>
      </w:r>
      <w:r w:rsidRPr="003264C7">
        <w:rPr>
          <w:rFonts w:ascii="Times New Roman" w:hAnsi="Times New Roman"/>
          <w:sz w:val="28"/>
          <w:szCs w:val="28"/>
        </w:rPr>
        <w:t xml:space="preserve"> высокую оценку</w:t>
      </w:r>
      <w:r>
        <w:rPr>
          <w:rFonts w:ascii="Times New Roman" w:hAnsi="Times New Roman"/>
          <w:sz w:val="28"/>
          <w:szCs w:val="28"/>
        </w:rPr>
        <w:t xml:space="preserve"> собственной тьюторской деятельности</w:t>
      </w:r>
    </w:p>
    <w:p w:rsidR="008D0713" w:rsidRDefault="008D0713" w:rsidP="0049119F">
      <w:pPr>
        <w:spacing w:after="0" w:line="360" w:lineRule="auto"/>
        <w:ind w:firstLine="709"/>
        <w:jc w:val="both"/>
        <w:rPr>
          <w:rFonts w:ascii="Times New Roman" w:hAnsi="Times New Roman"/>
          <w:sz w:val="28"/>
          <w:szCs w:val="28"/>
        </w:rPr>
      </w:pPr>
      <w:r>
        <w:rPr>
          <w:rFonts w:ascii="Times New Roman" w:hAnsi="Times New Roman"/>
          <w:sz w:val="28"/>
          <w:szCs w:val="28"/>
        </w:rPr>
        <w:t>Зона «Дендрарий»-</w:t>
      </w:r>
      <w:r w:rsidRPr="002370DA">
        <w:rPr>
          <w:rFonts w:ascii="Times New Roman" w:hAnsi="Times New Roman"/>
          <w:sz w:val="28"/>
          <w:szCs w:val="28"/>
        </w:rPr>
        <w:t xml:space="preserve"> </w:t>
      </w:r>
      <w:r w:rsidRPr="008A2535">
        <w:rPr>
          <w:rFonts w:ascii="Times New Roman" w:hAnsi="Times New Roman"/>
          <w:sz w:val="28"/>
          <w:szCs w:val="28"/>
        </w:rPr>
        <w:t>отражается успешность прохождения  уровней всеми игроками</w:t>
      </w:r>
      <w:r>
        <w:rPr>
          <w:rFonts w:ascii="Times New Roman" w:hAnsi="Times New Roman"/>
          <w:sz w:val="28"/>
          <w:szCs w:val="28"/>
        </w:rPr>
        <w:t>.</w:t>
      </w:r>
      <w:r w:rsidRPr="000F40B3">
        <w:rPr>
          <w:rFonts w:ascii="Times New Roman" w:hAnsi="Times New Roman"/>
          <w:color w:val="000000"/>
          <w:sz w:val="28"/>
          <w:szCs w:val="28"/>
        </w:rPr>
        <w:t xml:space="preserve"> </w:t>
      </w:r>
      <w:r w:rsidRPr="008C39AF">
        <w:rPr>
          <w:rFonts w:ascii="Times New Roman" w:hAnsi="Times New Roman"/>
          <w:color w:val="000000"/>
          <w:sz w:val="28"/>
          <w:szCs w:val="28"/>
        </w:rPr>
        <w:t>В процессе игры ведется мониторинг деятельности педагогов посредством использования элементов геймификации, что позволяет  своевременно оказать методическую</w:t>
      </w:r>
      <w:r>
        <w:rPr>
          <w:sz w:val="28"/>
          <w:szCs w:val="28"/>
        </w:rPr>
        <w:t xml:space="preserve"> </w:t>
      </w:r>
      <w:r w:rsidRPr="00CD0A61">
        <w:rPr>
          <w:rFonts w:ascii="Times New Roman" w:hAnsi="Times New Roman"/>
          <w:sz w:val="28"/>
          <w:szCs w:val="28"/>
        </w:rPr>
        <w:t>консультацию и поддержку</w:t>
      </w:r>
      <w:r>
        <w:rPr>
          <w:sz w:val="28"/>
          <w:szCs w:val="28"/>
        </w:rPr>
        <w:t xml:space="preserve"> </w:t>
      </w:r>
      <w:r w:rsidRPr="008C39AF">
        <w:rPr>
          <w:rFonts w:ascii="Times New Roman" w:hAnsi="Times New Roman"/>
          <w:color w:val="000000"/>
          <w:sz w:val="28"/>
          <w:szCs w:val="28"/>
        </w:rPr>
        <w:t>тьюторантам</w:t>
      </w:r>
      <w:r>
        <w:rPr>
          <w:rFonts w:ascii="Times New Roman" w:hAnsi="Times New Roman"/>
          <w:color w:val="000000"/>
          <w:sz w:val="28"/>
          <w:szCs w:val="28"/>
        </w:rPr>
        <w:t>.</w:t>
      </w:r>
    </w:p>
    <w:p w:rsidR="008D0713" w:rsidRDefault="008D0713" w:rsidP="0049119F">
      <w:pPr>
        <w:spacing w:after="0" w:line="360" w:lineRule="auto"/>
        <w:ind w:firstLine="709"/>
        <w:jc w:val="both"/>
        <w:rPr>
          <w:rFonts w:ascii="Times New Roman" w:hAnsi="Times New Roman"/>
          <w:sz w:val="28"/>
          <w:szCs w:val="28"/>
        </w:rPr>
      </w:pPr>
      <w:r>
        <w:rPr>
          <w:rFonts w:ascii="Times New Roman" w:hAnsi="Times New Roman"/>
          <w:sz w:val="28"/>
          <w:szCs w:val="28"/>
        </w:rPr>
        <w:t>Зона «Остров сокровищ»- зона для тьюторов</w:t>
      </w:r>
    </w:p>
    <w:p w:rsidR="008D0713" w:rsidRDefault="008D0713" w:rsidP="0049119F">
      <w:pPr>
        <w:spacing w:after="0" w:line="360" w:lineRule="auto"/>
        <w:ind w:firstLine="709"/>
        <w:jc w:val="both"/>
        <w:rPr>
          <w:rFonts w:ascii="Times New Roman" w:hAnsi="Times New Roman"/>
          <w:color w:val="000000"/>
          <w:sz w:val="28"/>
          <w:szCs w:val="28"/>
        </w:rPr>
      </w:pPr>
    </w:p>
    <w:p w:rsidR="008D0713" w:rsidRPr="009B0BA1" w:rsidRDefault="008D0713" w:rsidP="0049119F">
      <w:pPr>
        <w:spacing w:after="0" w:line="360" w:lineRule="auto"/>
        <w:ind w:firstLine="709"/>
        <w:jc w:val="both"/>
        <w:rPr>
          <w:rFonts w:ascii="Times New Roman" w:hAnsi="Times New Roman"/>
          <w:color w:val="000000"/>
          <w:sz w:val="28"/>
          <w:szCs w:val="28"/>
        </w:rPr>
      </w:pPr>
      <w:r w:rsidRPr="009B0BA1">
        <w:rPr>
          <w:rFonts w:ascii="Times New Roman" w:hAnsi="Times New Roman"/>
          <w:color w:val="000000"/>
          <w:sz w:val="28"/>
          <w:szCs w:val="28"/>
        </w:rPr>
        <w:t>2.6. Неигровые контексты онлайн игры «Тьюпарк»</w:t>
      </w:r>
    </w:p>
    <w:p w:rsidR="008D0713" w:rsidRPr="009B0BA1" w:rsidRDefault="008D0713" w:rsidP="0049119F">
      <w:pPr>
        <w:spacing w:after="0" w:line="360" w:lineRule="auto"/>
        <w:ind w:firstLine="709"/>
        <w:jc w:val="both"/>
        <w:rPr>
          <w:rFonts w:ascii="Times New Roman" w:hAnsi="Times New Roman"/>
          <w:sz w:val="28"/>
          <w:szCs w:val="28"/>
        </w:rPr>
      </w:pPr>
      <w:r w:rsidRPr="009B0BA1">
        <w:rPr>
          <w:rFonts w:ascii="Times New Roman" w:hAnsi="Times New Roman"/>
          <w:color w:val="000000"/>
          <w:sz w:val="28"/>
          <w:szCs w:val="28"/>
        </w:rPr>
        <w:t>Онлайн</w:t>
      </w:r>
      <w:r w:rsidRPr="009B0BA1">
        <w:rPr>
          <w:rFonts w:ascii="Times New Roman" w:hAnsi="Times New Roman"/>
          <w:sz w:val="28"/>
          <w:szCs w:val="28"/>
        </w:rPr>
        <w:t xml:space="preserve"> </w:t>
      </w:r>
      <w:r w:rsidRPr="009B0BA1">
        <w:rPr>
          <w:rFonts w:ascii="Times New Roman" w:hAnsi="Times New Roman"/>
          <w:color w:val="000000"/>
          <w:sz w:val="28"/>
          <w:szCs w:val="28"/>
        </w:rPr>
        <w:t xml:space="preserve">игра состоит из четырёх уровней, которые должен преодолеть </w:t>
      </w:r>
      <w:r w:rsidRPr="009B0BA1">
        <w:rPr>
          <w:rFonts w:ascii="Times New Roman" w:hAnsi="Times New Roman"/>
          <w:sz w:val="28"/>
          <w:szCs w:val="28"/>
        </w:rPr>
        <w:t>геймер-тьюторант.</w:t>
      </w:r>
      <w:r w:rsidRPr="009B0BA1">
        <w:rPr>
          <w:rFonts w:ascii="Times New Roman" w:hAnsi="Times New Roman"/>
          <w:color w:val="000000"/>
          <w:sz w:val="28"/>
          <w:szCs w:val="28"/>
        </w:rPr>
        <w:t xml:space="preserve"> </w:t>
      </w:r>
      <w:r w:rsidRPr="009B0BA1">
        <w:rPr>
          <w:rFonts w:ascii="Times New Roman" w:hAnsi="Times New Roman"/>
          <w:sz w:val="28"/>
          <w:szCs w:val="28"/>
        </w:rPr>
        <w:t>Игровой  контекст ЦОР «Тьюпарк» представлен  в следующих  реальных неигровых действиях:</w:t>
      </w:r>
    </w:p>
    <w:p w:rsidR="008D0713" w:rsidRPr="009B0BA1" w:rsidRDefault="008D0713" w:rsidP="0049119F">
      <w:pPr>
        <w:pStyle w:val="Default"/>
        <w:tabs>
          <w:tab w:val="left" w:pos="2268"/>
        </w:tabs>
        <w:spacing w:line="360" w:lineRule="auto"/>
        <w:ind w:firstLine="709"/>
        <w:jc w:val="both"/>
        <w:rPr>
          <w:sz w:val="28"/>
          <w:szCs w:val="28"/>
        </w:rPr>
      </w:pPr>
      <w:r w:rsidRPr="009B0BA1">
        <w:rPr>
          <w:sz w:val="28"/>
          <w:szCs w:val="28"/>
        </w:rPr>
        <w:t xml:space="preserve">1 уровень – теоретико-познавательный – выявление познавательных и профессиональных интересов педагогов, изучение теоретических основ процесса индивидуализации, тьюторского сопровождения, технологий открытого образования. </w:t>
      </w:r>
    </w:p>
    <w:p w:rsidR="008D0713" w:rsidRPr="009B0BA1" w:rsidRDefault="008D0713" w:rsidP="0049119F">
      <w:pPr>
        <w:pStyle w:val="Default"/>
        <w:tabs>
          <w:tab w:val="left" w:pos="2268"/>
        </w:tabs>
        <w:spacing w:line="360" w:lineRule="auto"/>
        <w:ind w:firstLine="709"/>
        <w:jc w:val="both"/>
        <w:rPr>
          <w:sz w:val="28"/>
          <w:szCs w:val="28"/>
        </w:rPr>
      </w:pPr>
      <w:r w:rsidRPr="009B0BA1">
        <w:rPr>
          <w:sz w:val="28"/>
          <w:szCs w:val="28"/>
        </w:rPr>
        <w:t>2 уровень - практико-познавательный- знакомство с существующими практиками тьюторского сопровождения и технологиями открытого образования  в муниципальной системе образования и за её пределами.</w:t>
      </w:r>
    </w:p>
    <w:p w:rsidR="008D0713" w:rsidRPr="009B0BA1" w:rsidRDefault="008D0713" w:rsidP="0049119F">
      <w:pPr>
        <w:pStyle w:val="Default"/>
        <w:tabs>
          <w:tab w:val="left" w:pos="2268"/>
        </w:tabs>
        <w:spacing w:line="360" w:lineRule="auto"/>
        <w:ind w:firstLine="709"/>
        <w:jc w:val="both"/>
        <w:rPr>
          <w:sz w:val="28"/>
          <w:szCs w:val="28"/>
        </w:rPr>
      </w:pPr>
      <w:r w:rsidRPr="009B0BA1">
        <w:rPr>
          <w:sz w:val="28"/>
          <w:szCs w:val="28"/>
        </w:rPr>
        <w:t>3 уровень- операциональный. Проектирование индивидуального маршрута, позиционное самоопределение, освоение технологий открытого образования, приемов, осуществление  пробы тьюторского  действия.</w:t>
      </w:r>
    </w:p>
    <w:p w:rsidR="008D0713" w:rsidRPr="009B0BA1" w:rsidRDefault="008D0713" w:rsidP="0049119F">
      <w:pPr>
        <w:pStyle w:val="Default"/>
        <w:tabs>
          <w:tab w:val="left" w:pos="2268"/>
        </w:tabs>
        <w:spacing w:line="360" w:lineRule="auto"/>
        <w:ind w:firstLine="709"/>
        <w:jc w:val="both"/>
        <w:rPr>
          <w:sz w:val="28"/>
          <w:szCs w:val="28"/>
        </w:rPr>
      </w:pPr>
      <w:r w:rsidRPr="009B0BA1">
        <w:rPr>
          <w:sz w:val="28"/>
          <w:szCs w:val="28"/>
        </w:rPr>
        <w:t>4 уровень - рефлексивно-продуктивный -</w:t>
      </w:r>
      <w:r>
        <w:rPr>
          <w:sz w:val="28"/>
          <w:szCs w:val="28"/>
        </w:rPr>
        <w:t xml:space="preserve"> </w:t>
      </w:r>
      <w:r w:rsidRPr="009B0BA1">
        <w:rPr>
          <w:sz w:val="28"/>
          <w:szCs w:val="28"/>
        </w:rPr>
        <w:t>рефлексивное управление, описание собственной деятельности, диссеминация.</w:t>
      </w:r>
    </w:p>
    <w:p w:rsidR="008D0713" w:rsidRPr="009B0BA1" w:rsidRDefault="008D0713" w:rsidP="0049119F">
      <w:pPr>
        <w:pStyle w:val="Default"/>
        <w:tabs>
          <w:tab w:val="left" w:pos="2268"/>
        </w:tabs>
        <w:spacing w:line="360" w:lineRule="auto"/>
        <w:ind w:firstLine="709"/>
        <w:jc w:val="both"/>
        <w:rPr>
          <w:sz w:val="28"/>
          <w:szCs w:val="28"/>
        </w:rPr>
      </w:pPr>
      <w:r w:rsidRPr="009B0BA1">
        <w:rPr>
          <w:sz w:val="28"/>
          <w:szCs w:val="28"/>
        </w:rPr>
        <w:t>Переход на каждый последующий уровень возможен после прохождения соответствующих контрольных точек (тесты, рефлексивные эссе, презентации индивидуального образовательного маршрута и собственной тьюторской практики и другие) посредством обратной связи.</w:t>
      </w:r>
    </w:p>
    <w:p w:rsidR="008D0713" w:rsidRDefault="008D0713" w:rsidP="0049119F">
      <w:pPr>
        <w:pStyle w:val="Default"/>
        <w:tabs>
          <w:tab w:val="left" w:pos="2268"/>
        </w:tabs>
        <w:spacing w:line="360" w:lineRule="auto"/>
        <w:ind w:firstLine="709"/>
        <w:jc w:val="both"/>
        <w:rPr>
          <w:b/>
          <w:bCs/>
          <w:sz w:val="28"/>
          <w:szCs w:val="28"/>
        </w:rPr>
      </w:pPr>
      <w:r w:rsidRPr="009B0BA1">
        <w:rPr>
          <w:sz w:val="28"/>
          <w:szCs w:val="28"/>
        </w:rPr>
        <w:t>В онлайн-игре предусмотрена возможность</w:t>
      </w:r>
      <w:r w:rsidRPr="008C39AF">
        <w:rPr>
          <w:sz w:val="28"/>
          <w:szCs w:val="28"/>
        </w:rPr>
        <w:t xml:space="preserve"> социальных коммуникаций в разделе «Форум». Кроме того, в игре расположен «Личный кабинет», который  даёт возможность педагогу </w:t>
      </w:r>
      <w:r w:rsidRPr="008C39AF">
        <w:rPr>
          <w:bCs/>
          <w:sz w:val="28"/>
          <w:szCs w:val="28"/>
        </w:rPr>
        <w:t>накапливать полезные методические материалы</w:t>
      </w:r>
      <w:r w:rsidRPr="008C39AF">
        <w:rPr>
          <w:sz w:val="28"/>
          <w:szCs w:val="28"/>
        </w:rPr>
        <w:t xml:space="preserve">, а также системно подготовить </w:t>
      </w:r>
      <w:r w:rsidRPr="008C39AF">
        <w:rPr>
          <w:bCs/>
          <w:sz w:val="28"/>
          <w:szCs w:val="28"/>
        </w:rPr>
        <w:t>электронный портфолио учителя, отвечающий  новым требованиям аттестации педагогических работников</w:t>
      </w:r>
      <w:r w:rsidRPr="008C39AF">
        <w:rPr>
          <w:b/>
          <w:bCs/>
          <w:sz w:val="28"/>
          <w:szCs w:val="28"/>
        </w:rPr>
        <w:t>.</w:t>
      </w:r>
    </w:p>
    <w:p w:rsidR="008D0713" w:rsidRPr="000F40B3" w:rsidRDefault="008D0713" w:rsidP="0049119F">
      <w:pPr>
        <w:spacing w:after="0" w:line="360" w:lineRule="auto"/>
        <w:ind w:firstLine="709"/>
        <w:jc w:val="both"/>
        <w:rPr>
          <w:rFonts w:ascii="Times New Roman" w:hAnsi="Times New Roman"/>
          <w:sz w:val="28"/>
          <w:szCs w:val="28"/>
        </w:rPr>
      </w:pPr>
      <w:r w:rsidRPr="000F40B3">
        <w:rPr>
          <w:rFonts w:ascii="Times New Roman" w:hAnsi="Times New Roman"/>
          <w:sz w:val="28"/>
          <w:szCs w:val="28"/>
        </w:rPr>
        <w:t xml:space="preserve">Для </w:t>
      </w:r>
      <w:r>
        <w:rPr>
          <w:rFonts w:ascii="Times New Roman" w:hAnsi="Times New Roman"/>
          <w:sz w:val="28"/>
          <w:szCs w:val="28"/>
        </w:rPr>
        <w:t>геймера</w:t>
      </w:r>
      <w:r w:rsidRPr="000F40B3">
        <w:rPr>
          <w:rFonts w:ascii="Times New Roman" w:hAnsi="Times New Roman"/>
          <w:sz w:val="28"/>
          <w:szCs w:val="28"/>
        </w:rPr>
        <w:t xml:space="preserve"> в Тьюпарке предусмотрена  возможность:</w:t>
      </w:r>
    </w:p>
    <w:p w:rsidR="008D0713" w:rsidRPr="000F40B3" w:rsidRDefault="008D0713" w:rsidP="0049119F">
      <w:pPr>
        <w:numPr>
          <w:ilvl w:val="0"/>
          <w:numId w:val="15"/>
        </w:numPr>
        <w:spacing w:after="0" w:line="360" w:lineRule="auto"/>
        <w:jc w:val="both"/>
        <w:rPr>
          <w:rFonts w:ascii="Times New Roman" w:hAnsi="Times New Roman"/>
          <w:sz w:val="28"/>
          <w:szCs w:val="28"/>
        </w:rPr>
      </w:pPr>
      <w:r w:rsidRPr="000F40B3">
        <w:rPr>
          <w:rFonts w:ascii="Times New Roman" w:hAnsi="Times New Roman"/>
          <w:sz w:val="28"/>
          <w:szCs w:val="28"/>
        </w:rPr>
        <w:t>перехода на другой уровень после выполнения определенных заданий,</w:t>
      </w:r>
    </w:p>
    <w:p w:rsidR="008D0713" w:rsidRPr="000F40B3" w:rsidRDefault="008D0713" w:rsidP="0049119F">
      <w:pPr>
        <w:numPr>
          <w:ilvl w:val="0"/>
          <w:numId w:val="15"/>
        </w:numPr>
        <w:spacing w:after="0" w:line="360" w:lineRule="auto"/>
        <w:jc w:val="both"/>
        <w:rPr>
          <w:rFonts w:ascii="Times New Roman" w:hAnsi="Times New Roman"/>
          <w:sz w:val="28"/>
          <w:szCs w:val="28"/>
        </w:rPr>
      </w:pPr>
      <w:r w:rsidRPr="000F40B3">
        <w:rPr>
          <w:rFonts w:ascii="Times New Roman" w:hAnsi="Times New Roman"/>
          <w:sz w:val="28"/>
          <w:szCs w:val="28"/>
        </w:rPr>
        <w:t xml:space="preserve">накопление своих достижений в форме сертификатов, дипломов и т.д., </w:t>
      </w:r>
    </w:p>
    <w:p w:rsidR="008D0713" w:rsidRPr="000F40B3" w:rsidRDefault="008D0713" w:rsidP="0049119F">
      <w:pPr>
        <w:numPr>
          <w:ilvl w:val="0"/>
          <w:numId w:val="15"/>
        </w:numPr>
        <w:spacing w:after="0" w:line="360" w:lineRule="auto"/>
        <w:jc w:val="both"/>
        <w:rPr>
          <w:rFonts w:ascii="Times New Roman" w:hAnsi="Times New Roman"/>
          <w:sz w:val="28"/>
          <w:szCs w:val="28"/>
        </w:rPr>
      </w:pPr>
      <w:r w:rsidRPr="000F40B3">
        <w:rPr>
          <w:rFonts w:ascii="Times New Roman" w:hAnsi="Times New Roman"/>
          <w:sz w:val="28"/>
          <w:szCs w:val="28"/>
        </w:rPr>
        <w:t xml:space="preserve">общения между собой на форуме, </w:t>
      </w:r>
    </w:p>
    <w:p w:rsidR="008D0713" w:rsidRPr="000F40B3" w:rsidRDefault="008D0713" w:rsidP="0049119F">
      <w:pPr>
        <w:numPr>
          <w:ilvl w:val="0"/>
          <w:numId w:val="15"/>
        </w:numPr>
        <w:spacing w:after="0" w:line="360" w:lineRule="auto"/>
        <w:jc w:val="both"/>
        <w:rPr>
          <w:rFonts w:ascii="Times New Roman" w:hAnsi="Times New Roman"/>
          <w:sz w:val="28"/>
          <w:szCs w:val="28"/>
        </w:rPr>
      </w:pPr>
      <w:r w:rsidRPr="000F40B3">
        <w:rPr>
          <w:rFonts w:ascii="Times New Roman" w:hAnsi="Times New Roman"/>
          <w:sz w:val="28"/>
          <w:szCs w:val="28"/>
        </w:rPr>
        <w:t xml:space="preserve">получения игровых бонусов, </w:t>
      </w:r>
    </w:p>
    <w:p w:rsidR="008D0713" w:rsidRPr="000F40B3" w:rsidRDefault="008D0713" w:rsidP="0049119F">
      <w:pPr>
        <w:numPr>
          <w:ilvl w:val="0"/>
          <w:numId w:val="15"/>
        </w:numPr>
        <w:spacing w:after="0" w:line="360" w:lineRule="auto"/>
        <w:jc w:val="both"/>
        <w:rPr>
          <w:rFonts w:ascii="Times New Roman" w:hAnsi="Times New Roman"/>
          <w:sz w:val="28"/>
          <w:szCs w:val="28"/>
        </w:rPr>
      </w:pPr>
      <w:r w:rsidRPr="000F40B3">
        <w:rPr>
          <w:rFonts w:ascii="Times New Roman" w:hAnsi="Times New Roman"/>
          <w:sz w:val="28"/>
          <w:szCs w:val="28"/>
        </w:rPr>
        <w:t xml:space="preserve">демонстрации своих наработок, </w:t>
      </w:r>
    </w:p>
    <w:p w:rsidR="008D0713" w:rsidRDefault="008D0713" w:rsidP="0049119F">
      <w:pPr>
        <w:numPr>
          <w:ilvl w:val="0"/>
          <w:numId w:val="15"/>
        </w:numPr>
        <w:spacing w:after="0" w:line="360" w:lineRule="auto"/>
        <w:jc w:val="both"/>
        <w:rPr>
          <w:rFonts w:ascii="Times New Roman" w:hAnsi="Times New Roman"/>
          <w:sz w:val="28"/>
          <w:szCs w:val="28"/>
        </w:rPr>
      </w:pPr>
      <w:r w:rsidRPr="000F40B3">
        <w:rPr>
          <w:rFonts w:ascii="Times New Roman" w:hAnsi="Times New Roman"/>
          <w:sz w:val="28"/>
          <w:szCs w:val="28"/>
        </w:rPr>
        <w:t>возможность оставить заявку на образовательное событие</w:t>
      </w:r>
      <w:r>
        <w:rPr>
          <w:rFonts w:ascii="Times New Roman" w:hAnsi="Times New Roman"/>
          <w:sz w:val="28"/>
          <w:szCs w:val="28"/>
        </w:rPr>
        <w:t>.</w:t>
      </w:r>
    </w:p>
    <w:p w:rsidR="008D0713" w:rsidRDefault="008D0713" w:rsidP="0049119F">
      <w:pPr>
        <w:spacing w:after="0" w:line="360" w:lineRule="auto"/>
        <w:jc w:val="both"/>
        <w:rPr>
          <w:rFonts w:ascii="Times New Roman" w:hAnsi="Times New Roman"/>
          <w:sz w:val="28"/>
          <w:szCs w:val="28"/>
        </w:rPr>
      </w:pPr>
    </w:p>
    <w:p w:rsidR="008D0713" w:rsidRPr="000F40B3" w:rsidRDefault="008D0713" w:rsidP="0049119F">
      <w:pPr>
        <w:spacing w:after="0" w:line="360" w:lineRule="auto"/>
        <w:ind w:firstLine="709"/>
        <w:jc w:val="both"/>
        <w:rPr>
          <w:rFonts w:ascii="Times New Roman" w:hAnsi="Times New Roman"/>
          <w:sz w:val="28"/>
          <w:szCs w:val="28"/>
        </w:rPr>
      </w:pPr>
      <w:r>
        <w:rPr>
          <w:rFonts w:ascii="Times New Roman" w:hAnsi="Times New Roman"/>
          <w:sz w:val="28"/>
          <w:szCs w:val="28"/>
        </w:rPr>
        <w:t>2.7.Базовые принципы тьюторства в ЦОР «Тьюпарк»</w:t>
      </w:r>
    </w:p>
    <w:p w:rsidR="008D0713" w:rsidRDefault="008D0713" w:rsidP="0049119F">
      <w:pPr>
        <w:spacing w:after="0" w:line="360" w:lineRule="auto"/>
        <w:ind w:firstLine="709"/>
        <w:jc w:val="both"/>
        <w:rPr>
          <w:rFonts w:ascii="Times New Roman" w:hAnsi="Times New Roman"/>
          <w:sz w:val="28"/>
          <w:szCs w:val="28"/>
        </w:rPr>
      </w:pPr>
      <w:r w:rsidRPr="001260CB">
        <w:rPr>
          <w:rFonts w:ascii="Times New Roman" w:hAnsi="Times New Roman"/>
          <w:sz w:val="28"/>
          <w:szCs w:val="28"/>
        </w:rPr>
        <w:t xml:space="preserve">ЦОР «Тьюпарк» </w:t>
      </w:r>
      <w:r>
        <w:rPr>
          <w:rFonts w:ascii="Times New Roman" w:hAnsi="Times New Roman"/>
          <w:sz w:val="28"/>
          <w:szCs w:val="28"/>
        </w:rPr>
        <w:t>основан на базовых принципах тьюторства.</w:t>
      </w:r>
    </w:p>
    <w:p w:rsidR="008D0713" w:rsidRDefault="008D0713" w:rsidP="0049119F">
      <w:pPr>
        <w:spacing w:after="0" w:line="360" w:lineRule="auto"/>
        <w:ind w:left="1134" w:hanging="567"/>
        <w:jc w:val="both"/>
        <w:rPr>
          <w:rFonts w:ascii="Times New Roman" w:hAnsi="Times New Roman"/>
          <w:sz w:val="28"/>
          <w:szCs w:val="28"/>
        </w:rPr>
      </w:pPr>
      <w:r>
        <w:rPr>
          <w:rFonts w:ascii="Times New Roman" w:hAnsi="Times New Roman"/>
          <w:sz w:val="28"/>
          <w:szCs w:val="28"/>
        </w:rPr>
        <w:t>1) Предусмотрено сопровождение геймера-тьюторанта геймером-тьютором, на основе самоопределения.</w:t>
      </w:r>
    </w:p>
    <w:p w:rsidR="008D0713" w:rsidRDefault="008D0713" w:rsidP="0049119F">
      <w:pPr>
        <w:spacing w:after="0" w:line="360" w:lineRule="auto"/>
        <w:ind w:left="1134" w:hanging="567"/>
        <w:jc w:val="both"/>
        <w:rPr>
          <w:rFonts w:ascii="Times New Roman" w:hAnsi="Times New Roman"/>
          <w:sz w:val="28"/>
          <w:szCs w:val="28"/>
        </w:rPr>
      </w:pPr>
      <w:r>
        <w:rPr>
          <w:rFonts w:ascii="Times New Roman" w:hAnsi="Times New Roman"/>
          <w:sz w:val="28"/>
          <w:szCs w:val="28"/>
        </w:rPr>
        <w:t xml:space="preserve">2) На первых двух этапах игры создана избыточная образовательная среда: </w:t>
      </w:r>
    </w:p>
    <w:p w:rsidR="008D0713" w:rsidRDefault="008D0713" w:rsidP="0049119F">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-предложены различные образовательные ресурсы (лекции, книги, записи вебинаров, курсы ПК и т.д.), с помощью которых можно познакомиться с историей тьюторства, тьюторской позицией в образовании, вопросами открытого образования, индивидуализации и т.д.; </w:t>
      </w:r>
    </w:p>
    <w:p w:rsidR="008D0713" w:rsidRDefault="008D0713" w:rsidP="0049119F">
      <w:pPr>
        <w:spacing w:after="0" w:line="360" w:lineRule="auto"/>
        <w:ind w:firstLine="709"/>
        <w:jc w:val="both"/>
        <w:rPr>
          <w:rFonts w:ascii="Times New Roman" w:hAnsi="Times New Roman"/>
          <w:sz w:val="28"/>
          <w:szCs w:val="28"/>
        </w:rPr>
      </w:pPr>
      <w:r>
        <w:rPr>
          <w:rFonts w:ascii="Times New Roman" w:hAnsi="Times New Roman"/>
          <w:sz w:val="28"/>
          <w:szCs w:val="28"/>
        </w:rPr>
        <w:t>-предлагаются образовательные практики по различным направлениям тьюторского сопровождения, с которыми тьюторант может познакомиться в ходе освоения тью позиции.</w:t>
      </w:r>
    </w:p>
    <w:p w:rsidR="008D0713" w:rsidRPr="00A94B9E" w:rsidRDefault="008D0713" w:rsidP="0049119F">
      <w:pPr>
        <w:spacing w:after="0" w:line="360" w:lineRule="auto"/>
        <w:ind w:left="1134" w:hanging="567"/>
        <w:jc w:val="both"/>
        <w:rPr>
          <w:rFonts w:ascii="Times New Roman" w:hAnsi="Times New Roman"/>
          <w:sz w:val="28"/>
          <w:szCs w:val="28"/>
        </w:rPr>
      </w:pPr>
      <w:r>
        <w:rPr>
          <w:rFonts w:ascii="Times New Roman" w:hAnsi="Times New Roman"/>
          <w:sz w:val="28"/>
          <w:szCs w:val="28"/>
        </w:rPr>
        <w:t>3) Организована рефлексия</w:t>
      </w:r>
      <w:r w:rsidRPr="00A94B9E">
        <w:rPr>
          <w:rFonts w:ascii="Times New Roman" w:hAnsi="Times New Roman"/>
          <w:sz w:val="28"/>
          <w:szCs w:val="28"/>
        </w:rPr>
        <w:t xml:space="preserve"> способа и результативности сво</w:t>
      </w:r>
      <w:r>
        <w:rPr>
          <w:rFonts w:ascii="Times New Roman" w:hAnsi="Times New Roman"/>
          <w:sz w:val="28"/>
          <w:szCs w:val="28"/>
        </w:rPr>
        <w:t>е</w:t>
      </w:r>
      <w:r w:rsidRPr="00A94B9E">
        <w:rPr>
          <w:rFonts w:ascii="Times New Roman" w:hAnsi="Times New Roman"/>
          <w:sz w:val="28"/>
          <w:szCs w:val="28"/>
        </w:rPr>
        <w:t>й образовательной деятельности</w:t>
      </w:r>
      <w:r>
        <w:rPr>
          <w:rFonts w:ascii="Times New Roman" w:hAnsi="Times New Roman"/>
          <w:sz w:val="28"/>
          <w:szCs w:val="28"/>
        </w:rPr>
        <w:t xml:space="preserve"> (предусмотрены рефлексивные задания на каждом уровне игры).</w:t>
      </w:r>
    </w:p>
    <w:p w:rsidR="008D0713" w:rsidRPr="00A94B9E" w:rsidRDefault="008D0713" w:rsidP="0049119F">
      <w:pPr>
        <w:spacing w:after="0" w:line="360" w:lineRule="auto"/>
        <w:ind w:left="1134" w:hanging="567"/>
        <w:jc w:val="both"/>
        <w:rPr>
          <w:rFonts w:ascii="Times New Roman" w:hAnsi="Times New Roman"/>
          <w:sz w:val="28"/>
          <w:szCs w:val="28"/>
        </w:rPr>
      </w:pPr>
      <w:r>
        <w:rPr>
          <w:rFonts w:ascii="Times New Roman" w:hAnsi="Times New Roman"/>
          <w:sz w:val="28"/>
          <w:szCs w:val="28"/>
        </w:rPr>
        <w:t>4)Организована</w:t>
      </w:r>
      <w:r w:rsidRPr="00A94B9E">
        <w:rPr>
          <w:rFonts w:ascii="Times New Roman" w:hAnsi="Times New Roman"/>
          <w:sz w:val="28"/>
          <w:szCs w:val="28"/>
        </w:rPr>
        <w:t xml:space="preserve"> </w:t>
      </w:r>
      <w:r>
        <w:rPr>
          <w:rFonts w:ascii="Times New Roman" w:hAnsi="Times New Roman"/>
          <w:sz w:val="28"/>
          <w:szCs w:val="28"/>
        </w:rPr>
        <w:t>постановка</w:t>
      </w:r>
      <w:r w:rsidRPr="00A94B9E">
        <w:rPr>
          <w:rFonts w:ascii="Times New Roman" w:hAnsi="Times New Roman"/>
          <w:sz w:val="28"/>
          <w:szCs w:val="28"/>
        </w:rPr>
        <w:t xml:space="preserve"> цели субъектом образовательной деятельности относительно выявленных проблем или задач</w:t>
      </w:r>
      <w:r>
        <w:rPr>
          <w:rFonts w:ascii="Times New Roman" w:hAnsi="Times New Roman"/>
          <w:sz w:val="28"/>
          <w:szCs w:val="28"/>
        </w:rPr>
        <w:t>.</w:t>
      </w:r>
    </w:p>
    <w:p w:rsidR="008D0713" w:rsidRPr="00A94B9E" w:rsidRDefault="008D0713" w:rsidP="0049119F">
      <w:pPr>
        <w:spacing w:after="0" w:line="360" w:lineRule="auto"/>
        <w:ind w:left="1134" w:hanging="567"/>
        <w:jc w:val="both"/>
        <w:rPr>
          <w:rFonts w:ascii="Times New Roman" w:hAnsi="Times New Roman"/>
          <w:sz w:val="28"/>
          <w:szCs w:val="28"/>
        </w:rPr>
      </w:pPr>
      <w:r>
        <w:rPr>
          <w:rFonts w:ascii="Times New Roman" w:hAnsi="Times New Roman"/>
          <w:sz w:val="28"/>
          <w:szCs w:val="28"/>
        </w:rPr>
        <w:t>5) Предусмотрено с</w:t>
      </w:r>
      <w:r w:rsidRPr="00A94B9E">
        <w:rPr>
          <w:rFonts w:ascii="Times New Roman" w:hAnsi="Times New Roman"/>
          <w:sz w:val="28"/>
          <w:szCs w:val="28"/>
        </w:rPr>
        <w:t>оздание «карты» ресурсов среды</w:t>
      </w:r>
      <w:r>
        <w:rPr>
          <w:rFonts w:ascii="Times New Roman" w:hAnsi="Times New Roman"/>
          <w:sz w:val="28"/>
          <w:szCs w:val="28"/>
        </w:rPr>
        <w:t>.</w:t>
      </w:r>
    </w:p>
    <w:p w:rsidR="008D0713" w:rsidRDefault="008D0713" w:rsidP="0049119F">
      <w:pPr>
        <w:spacing w:after="0" w:line="360" w:lineRule="auto"/>
        <w:ind w:left="1134" w:hanging="567"/>
        <w:jc w:val="both"/>
        <w:rPr>
          <w:rFonts w:ascii="Times New Roman" w:hAnsi="Times New Roman"/>
          <w:sz w:val="28"/>
          <w:szCs w:val="28"/>
        </w:rPr>
      </w:pPr>
      <w:r>
        <w:rPr>
          <w:rFonts w:ascii="Times New Roman" w:hAnsi="Times New Roman"/>
          <w:sz w:val="28"/>
          <w:szCs w:val="28"/>
        </w:rPr>
        <w:t>6) Организовано проектирование</w:t>
      </w:r>
      <w:r w:rsidRPr="00A94B9E">
        <w:rPr>
          <w:rFonts w:ascii="Times New Roman" w:hAnsi="Times New Roman"/>
          <w:sz w:val="28"/>
          <w:szCs w:val="28"/>
        </w:rPr>
        <w:t xml:space="preserve"> следующего шага движения</w:t>
      </w:r>
    </w:p>
    <w:p w:rsidR="008D0713" w:rsidRPr="00A94B9E" w:rsidRDefault="008D0713" w:rsidP="0049119F">
      <w:pPr>
        <w:spacing w:after="0" w:line="360" w:lineRule="auto"/>
        <w:ind w:left="1134" w:hanging="567"/>
        <w:jc w:val="both"/>
        <w:rPr>
          <w:rFonts w:ascii="Times New Roman" w:hAnsi="Times New Roman"/>
          <w:sz w:val="28"/>
          <w:szCs w:val="28"/>
        </w:rPr>
      </w:pPr>
    </w:p>
    <w:p w:rsidR="008D0713" w:rsidRPr="00C23094" w:rsidRDefault="008D0713" w:rsidP="0049119F">
      <w:pPr>
        <w:spacing w:after="0" w:line="360" w:lineRule="auto"/>
        <w:ind w:left="1429" w:hanging="720"/>
        <w:jc w:val="both"/>
        <w:rPr>
          <w:rFonts w:ascii="Times New Roman" w:hAnsi="Times New Roman"/>
          <w:b/>
          <w:sz w:val="28"/>
          <w:szCs w:val="28"/>
        </w:rPr>
      </w:pPr>
      <w:r w:rsidRPr="00C23094">
        <w:rPr>
          <w:rFonts w:ascii="Times New Roman" w:hAnsi="Times New Roman"/>
          <w:b/>
          <w:sz w:val="28"/>
          <w:szCs w:val="28"/>
        </w:rPr>
        <w:t>Геймер-тьюторант имеет возможность:</w:t>
      </w:r>
    </w:p>
    <w:p w:rsidR="008D0713" w:rsidRDefault="008D0713" w:rsidP="0049119F">
      <w:pPr>
        <w:numPr>
          <w:ilvl w:val="0"/>
          <w:numId w:val="16"/>
        </w:numPr>
        <w:spacing w:after="0" w:line="360" w:lineRule="auto"/>
        <w:jc w:val="both"/>
        <w:rPr>
          <w:rFonts w:ascii="Times New Roman" w:hAnsi="Times New Roman"/>
          <w:sz w:val="28"/>
          <w:szCs w:val="28"/>
        </w:rPr>
      </w:pPr>
      <w:r>
        <w:rPr>
          <w:rFonts w:ascii="Times New Roman" w:hAnsi="Times New Roman"/>
          <w:sz w:val="28"/>
          <w:szCs w:val="28"/>
        </w:rPr>
        <w:t>В</w:t>
      </w:r>
      <w:r w:rsidRPr="00A94B9E">
        <w:rPr>
          <w:rFonts w:ascii="Times New Roman" w:hAnsi="Times New Roman"/>
          <w:sz w:val="28"/>
          <w:szCs w:val="28"/>
        </w:rPr>
        <w:t>ыбора обр</w:t>
      </w:r>
      <w:r>
        <w:rPr>
          <w:rFonts w:ascii="Times New Roman" w:hAnsi="Times New Roman"/>
          <w:sz w:val="28"/>
          <w:szCs w:val="28"/>
        </w:rPr>
        <w:t>азовательного маршрута, получения</w:t>
      </w:r>
      <w:r w:rsidRPr="00A94B9E">
        <w:rPr>
          <w:rFonts w:ascii="Times New Roman" w:hAnsi="Times New Roman"/>
          <w:sz w:val="28"/>
          <w:szCs w:val="28"/>
        </w:rPr>
        <w:t xml:space="preserve"> помощи в его реализации</w:t>
      </w:r>
      <w:r>
        <w:rPr>
          <w:rFonts w:ascii="Times New Roman" w:hAnsi="Times New Roman"/>
          <w:sz w:val="28"/>
          <w:szCs w:val="28"/>
        </w:rPr>
        <w:t xml:space="preserve"> (создание своего индивидуального образовательного маршрута совместно с тьютором).</w:t>
      </w:r>
    </w:p>
    <w:p w:rsidR="008D0713" w:rsidRDefault="008D0713" w:rsidP="0049119F">
      <w:pPr>
        <w:numPr>
          <w:ilvl w:val="0"/>
          <w:numId w:val="16"/>
        </w:numPr>
        <w:spacing w:after="0" w:line="360" w:lineRule="auto"/>
        <w:jc w:val="both"/>
        <w:rPr>
          <w:rFonts w:ascii="Times New Roman" w:hAnsi="Times New Roman"/>
          <w:sz w:val="28"/>
          <w:szCs w:val="28"/>
        </w:rPr>
      </w:pPr>
      <w:r>
        <w:rPr>
          <w:rFonts w:ascii="Times New Roman" w:hAnsi="Times New Roman"/>
          <w:sz w:val="28"/>
          <w:szCs w:val="28"/>
        </w:rPr>
        <w:t>Самоопределиться с профессиональным интересом.</w:t>
      </w:r>
    </w:p>
    <w:p w:rsidR="008D0713" w:rsidRDefault="008D0713" w:rsidP="0049119F">
      <w:pPr>
        <w:numPr>
          <w:ilvl w:val="0"/>
          <w:numId w:val="16"/>
        </w:numPr>
        <w:spacing w:after="0" w:line="360" w:lineRule="auto"/>
        <w:jc w:val="both"/>
        <w:rPr>
          <w:rFonts w:ascii="Times New Roman" w:hAnsi="Times New Roman"/>
          <w:sz w:val="28"/>
          <w:szCs w:val="28"/>
        </w:rPr>
      </w:pPr>
      <w:r>
        <w:rPr>
          <w:rFonts w:ascii="Times New Roman" w:hAnsi="Times New Roman"/>
          <w:sz w:val="28"/>
          <w:szCs w:val="28"/>
        </w:rPr>
        <w:t>Осваивать содержание игры в своем произвольном темпе.</w:t>
      </w:r>
    </w:p>
    <w:p w:rsidR="008D0713" w:rsidRDefault="008D0713" w:rsidP="0049119F">
      <w:pPr>
        <w:numPr>
          <w:ilvl w:val="0"/>
          <w:numId w:val="16"/>
        </w:numPr>
        <w:spacing w:after="0" w:line="360" w:lineRule="auto"/>
        <w:jc w:val="both"/>
        <w:rPr>
          <w:rFonts w:ascii="Times New Roman" w:hAnsi="Times New Roman"/>
          <w:sz w:val="28"/>
          <w:szCs w:val="28"/>
        </w:rPr>
      </w:pPr>
      <w:r>
        <w:rPr>
          <w:rFonts w:ascii="Times New Roman" w:hAnsi="Times New Roman"/>
          <w:sz w:val="28"/>
          <w:szCs w:val="28"/>
        </w:rPr>
        <w:t>Изучать содержание материалов игры в различных формах.</w:t>
      </w:r>
    </w:p>
    <w:p w:rsidR="008D0713" w:rsidRDefault="008D0713" w:rsidP="0049119F">
      <w:pPr>
        <w:numPr>
          <w:ilvl w:val="0"/>
          <w:numId w:val="16"/>
        </w:numPr>
        <w:spacing w:after="0" w:line="360" w:lineRule="auto"/>
        <w:jc w:val="both"/>
        <w:rPr>
          <w:rFonts w:ascii="Times New Roman" w:hAnsi="Times New Roman"/>
          <w:sz w:val="28"/>
          <w:szCs w:val="28"/>
        </w:rPr>
      </w:pPr>
      <w:r>
        <w:rPr>
          <w:rFonts w:ascii="Times New Roman" w:hAnsi="Times New Roman"/>
          <w:sz w:val="28"/>
          <w:szCs w:val="28"/>
        </w:rPr>
        <w:t>использовать помощь тьюторов и координаторов игры.</w:t>
      </w:r>
    </w:p>
    <w:p w:rsidR="008D0713" w:rsidRDefault="008D0713" w:rsidP="0049119F">
      <w:pPr>
        <w:numPr>
          <w:ilvl w:val="0"/>
          <w:numId w:val="16"/>
        </w:numPr>
        <w:spacing w:after="0" w:line="360" w:lineRule="auto"/>
        <w:jc w:val="both"/>
        <w:rPr>
          <w:rFonts w:ascii="Times New Roman" w:hAnsi="Times New Roman"/>
          <w:sz w:val="28"/>
          <w:szCs w:val="28"/>
        </w:rPr>
      </w:pPr>
      <w:r>
        <w:rPr>
          <w:rFonts w:ascii="Times New Roman" w:hAnsi="Times New Roman"/>
          <w:sz w:val="28"/>
          <w:szCs w:val="28"/>
        </w:rPr>
        <w:t xml:space="preserve">Самостоятельно определиться со своим личным результатом в проекте, остановиться на любом уровне игры или дойти до конца. </w:t>
      </w:r>
    </w:p>
    <w:p w:rsidR="008D0713" w:rsidRDefault="008D0713" w:rsidP="0049119F">
      <w:pPr>
        <w:numPr>
          <w:ilvl w:val="0"/>
          <w:numId w:val="16"/>
        </w:numPr>
        <w:spacing w:after="0" w:line="360" w:lineRule="auto"/>
        <w:jc w:val="both"/>
        <w:rPr>
          <w:rFonts w:ascii="Times New Roman" w:hAnsi="Times New Roman"/>
          <w:sz w:val="28"/>
          <w:szCs w:val="28"/>
        </w:rPr>
      </w:pPr>
      <w:r>
        <w:rPr>
          <w:rFonts w:ascii="Times New Roman" w:hAnsi="Times New Roman"/>
          <w:sz w:val="28"/>
          <w:szCs w:val="28"/>
        </w:rPr>
        <w:t>Выбрать варианты представления своего опыта работы.</w:t>
      </w:r>
    </w:p>
    <w:p w:rsidR="008D0713" w:rsidRPr="00E61AA0" w:rsidRDefault="008D0713" w:rsidP="0049119F">
      <w:pPr>
        <w:spacing w:after="0" w:line="360" w:lineRule="auto"/>
        <w:ind w:firstLine="709"/>
        <w:jc w:val="both"/>
        <w:rPr>
          <w:rFonts w:ascii="Times New Roman" w:hAnsi="Times New Roman"/>
          <w:sz w:val="28"/>
          <w:szCs w:val="28"/>
        </w:rPr>
      </w:pPr>
      <w:r w:rsidRPr="00E61AA0">
        <w:rPr>
          <w:rFonts w:ascii="Times New Roman" w:hAnsi="Times New Roman"/>
          <w:sz w:val="28"/>
          <w:szCs w:val="28"/>
        </w:rPr>
        <w:t>Внедрение игровых элементов в инновационную деятельность позволяет организовать процесс деятельности, в котором личность имеет возможность стать субъектом своей деятельности, бесконфликтным и эффективным образом осваивать новую педагогическую позицию.</w:t>
      </w:r>
    </w:p>
    <w:p w:rsidR="008D0713" w:rsidRDefault="008D0713" w:rsidP="0049119F">
      <w:pPr>
        <w:pStyle w:val="Default"/>
        <w:tabs>
          <w:tab w:val="left" w:pos="2268"/>
        </w:tabs>
        <w:spacing w:line="360" w:lineRule="auto"/>
        <w:ind w:firstLine="709"/>
        <w:jc w:val="both"/>
        <w:rPr>
          <w:sz w:val="28"/>
          <w:szCs w:val="28"/>
        </w:rPr>
      </w:pPr>
    </w:p>
    <w:p w:rsidR="008D0713" w:rsidRPr="008C39AF" w:rsidRDefault="008D0713" w:rsidP="0049119F">
      <w:pPr>
        <w:pStyle w:val="Default"/>
        <w:tabs>
          <w:tab w:val="left" w:pos="2268"/>
        </w:tabs>
        <w:spacing w:line="360" w:lineRule="auto"/>
        <w:ind w:firstLine="709"/>
        <w:jc w:val="both"/>
        <w:rPr>
          <w:sz w:val="28"/>
          <w:szCs w:val="28"/>
        </w:rPr>
      </w:pPr>
      <w:r>
        <w:rPr>
          <w:sz w:val="28"/>
          <w:szCs w:val="28"/>
        </w:rPr>
        <w:t>2.8.Тестирование ЦОР «Тьюпарк»</w:t>
      </w:r>
    </w:p>
    <w:p w:rsidR="008D0713" w:rsidRPr="00A91B28" w:rsidRDefault="008D0713" w:rsidP="0049119F">
      <w:pPr>
        <w:spacing w:after="0" w:line="360" w:lineRule="auto"/>
        <w:ind w:firstLine="709"/>
        <w:jc w:val="both"/>
        <w:rPr>
          <w:rFonts w:ascii="Times New Roman" w:hAnsi="Times New Roman"/>
          <w:sz w:val="28"/>
          <w:szCs w:val="28"/>
        </w:rPr>
      </w:pPr>
      <w:r>
        <w:rPr>
          <w:rFonts w:ascii="Times New Roman" w:hAnsi="Times New Roman"/>
          <w:sz w:val="28"/>
          <w:szCs w:val="28"/>
        </w:rPr>
        <w:t>Т</w:t>
      </w:r>
      <w:r w:rsidRPr="00A91B28">
        <w:rPr>
          <w:rFonts w:ascii="Times New Roman" w:hAnsi="Times New Roman"/>
          <w:sz w:val="28"/>
          <w:szCs w:val="28"/>
        </w:rPr>
        <w:t xml:space="preserve">естирование ЦОР идет на каждой фазе производства, чтобы итоговый продукт совпадал с намеченными дидактическими целями. Также важно техническое тестирование программы, направленное на выявление программных ошибок. </w:t>
      </w:r>
    </w:p>
    <w:p w:rsidR="008D0713" w:rsidRDefault="008D0713" w:rsidP="0049119F">
      <w:pPr>
        <w:tabs>
          <w:tab w:val="left" w:pos="1701"/>
        </w:tabs>
        <w:spacing w:after="0" w:line="360" w:lineRule="auto"/>
        <w:ind w:firstLine="709"/>
        <w:jc w:val="both"/>
        <w:rPr>
          <w:rFonts w:ascii="Times New Roman" w:hAnsi="Times New Roman"/>
          <w:sz w:val="28"/>
          <w:szCs w:val="28"/>
        </w:rPr>
      </w:pPr>
      <w:r>
        <w:rPr>
          <w:rFonts w:ascii="Times New Roman" w:hAnsi="Times New Roman"/>
          <w:sz w:val="28"/>
          <w:szCs w:val="28"/>
        </w:rPr>
        <w:t>В настоящее время происходит и</w:t>
      </w:r>
      <w:r w:rsidRPr="00A91B28">
        <w:rPr>
          <w:rFonts w:ascii="Times New Roman" w:hAnsi="Times New Roman"/>
          <w:sz w:val="28"/>
          <w:szCs w:val="28"/>
        </w:rPr>
        <w:t xml:space="preserve">тоговое тестирование ЦОР </w:t>
      </w:r>
      <w:r>
        <w:rPr>
          <w:rFonts w:ascii="Times New Roman" w:hAnsi="Times New Roman"/>
          <w:sz w:val="28"/>
          <w:szCs w:val="28"/>
        </w:rPr>
        <w:t xml:space="preserve"> (</w:t>
      </w:r>
      <w:r w:rsidRPr="00A91B28">
        <w:rPr>
          <w:rFonts w:ascii="Times New Roman" w:hAnsi="Times New Roman"/>
          <w:sz w:val="28"/>
          <w:szCs w:val="28"/>
        </w:rPr>
        <w:t>проводится в экспериментальных группах под непосредстве</w:t>
      </w:r>
      <w:r>
        <w:rPr>
          <w:rFonts w:ascii="Times New Roman" w:hAnsi="Times New Roman"/>
          <w:sz w:val="28"/>
          <w:szCs w:val="28"/>
        </w:rPr>
        <w:t>нным наблюдением разработчиков):</w:t>
      </w:r>
    </w:p>
    <w:p w:rsidR="008D0713" w:rsidRPr="00A91B28" w:rsidRDefault="008D0713" w:rsidP="0049119F">
      <w:pPr>
        <w:numPr>
          <w:ilvl w:val="0"/>
          <w:numId w:val="10"/>
        </w:numPr>
        <w:tabs>
          <w:tab w:val="left" w:pos="1701"/>
        </w:tabs>
        <w:spacing w:after="0" w:line="360" w:lineRule="auto"/>
        <w:ind w:firstLine="709"/>
        <w:jc w:val="both"/>
        <w:rPr>
          <w:rFonts w:ascii="Times New Roman" w:hAnsi="Times New Roman"/>
          <w:sz w:val="28"/>
          <w:szCs w:val="28"/>
        </w:rPr>
      </w:pPr>
      <w:r w:rsidRPr="00A91B28">
        <w:rPr>
          <w:rFonts w:ascii="Times New Roman" w:hAnsi="Times New Roman"/>
          <w:sz w:val="28"/>
          <w:szCs w:val="28"/>
        </w:rPr>
        <w:t>провер</w:t>
      </w:r>
      <w:r>
        <w:rPr>
          <w:rFonts w:ascii="Times New Roman" w:hAnsi="Times New Roman"/>
          <w:sz w:val="28"/>
          <w:szCs w:val="28"/>
        </w:rPr>
        <w:t>яется</w:t>
      </w:r>
      <w:r w:rsidRPr="00A91B28">
        <w:rPr>
          <w:rFonts w:ascii="Times New Roman" w:hAnsi="Times New Roman"/>
          <w:sz w:val="28"/>
          <w:szCs w:val="28"/>
        </w:rPr>
        <w:t xml:space="preserve"> работ</w:t>
      </w:r>
      <w:r>
        <w:rPr>
          <w:rFonts w:ascii="Times New Roman" w:hAnsi="Times New Roman"/>
          <w:sz w:val="28"/>
          <w:szCs w:val="28"/>
        </w:rPr>
        <w:t xml:space="preserve">а </w:t>
      </w:r>
      <w:r w:rsidRPr="00A91B28">
        <w:rPr>
          <w:rFonts w:ascii="Times New Roman" w:hAnsi="Times New Roman"/>
          <w:sz w:val="28"/>
          <w:szCs w:val="28"/>
        </w:rPr>
        <w:t xml:space="preserve"> всех функциональных модулей в реальном режиме (не наблюдается ли зависаний программы, насколько быстро она работает и.т.п.); </w:t>
      </w:r>
    </w:p>
    <w:p w:rsidR="008D0713" w:rsidRPr="00A91B28" w:rsidRDefault="008D0713" w:rsidP="0049119F">
      <w:pPr>
        <w:numPr>
          <w:ilvl w:val="0"/>
          <w:numId w:val="10"/>
        </w:numPr>
        <w:tabs>
          <w:tab w:val="left" w:pos="1701"/>
        </w:tabs>
        <w:spacing w:after="0" w:line="360" w:lineRule="auto"/>
        <w:ind w:firstLine="709"/>
        <w:jc w:val="both"/>
        <w:rPr>
          <w:rFonts w:ascii="Times New Roman" w:hAnsi="Times New Roman"/>
          <w:sz w:val="28"/>
          <w:szCs w:val="28"/>
        </w:rPr>
      </w:pPr>
      <w:r w:rsidRPr="00A91B28">
        <w:rPr>
          <w:rFonts w:ascii="Times New Roman" w:hAnsi="Times New Roman"/>
          <w:sz w:val="28"/>
          <w:szCs w:val="28"/>
        </w:rPr>
        <w:t>выяв</w:t>
      </w:r>
      <w:r>
        <w:rPr>
          <w:rFonts w:ascii="Times New Roman" w:hAnsi="Times New Roman"/>
          <w:sz w:val="28"/>
          <w:szCs w:val="28"/>
        </w:rPr>
        <w:t>ляются</w:t>
      </w:r>
      <w:r w:rsidRPr="00A91B28">
        <w:rPr>
          <w:rFonts w:ascii="Times New Roman" w:hAnsi="Times New Roman"/>
          <w:sz w:val="28"/>
          <w:szCs w:val="28"/>
        </w:rPr>
        <w:t xml:space="preserve"> не замеченные ранее неточности в изложении программной реализации; </w:t>
      </w:r>
    </w:p>
    <w:p w:rsidR="008D0713" w:rsidRPr="00A91B28" w:rsidRDefault="008D0713" w:rsidP="0049119F">
      <w:pPr>
        <w:numPr>
          <w:ilvl w:val="0"/>
          <w:numId w:val="10"/>
        </w:numPr>
        <w:tabs>
          <w:tab w:val="left" w:pos="1701"/>
        </w:tabs>
        <w:spacing w:after="0" w:line="360" w:lineRule="auto"/>
        <w:ind w:firstLine="709"/>
        <w:jc w:val="both"/>
        <w:rPr>
          <w:rFonts w:ascii="Times New Roman" w:hAnsi="Times New Roman"/>
          <w:sz w:val="28"/>
          <w:szCs w:val="28"/>
        </w:rPr>
      </w:pPr>
      <w:r w:rsidRPr="00A91B28">
        <w:rPr>
          <w:rFonts w:ascii="Times New Roman" w:hAnsi="Times New Roman"/>
          <w:sz w:val="28"/>
          <w:szCs w:val="28"/>
        </w:rPr>
        <w:t>оцени</w:t>
      </w:r>
      <w:r>
        <w:rPr>
          <w:rFonts w:ascii="Times New Roman" w:hAnsi="Times New Roman"/>
          <w:sz w:val="28"/>
          <w:szCs w:val="28"/>
        </w:rPr>
        <w:t>вается</w:t>
      </w:r>
      <w:r w:rsidRPr="00A91B28">
        <w:rPr>
          <w:rFonts w:ascii="Times New Roman" w:hAnsi="Times New Roman"/>
          <w:sz w:val="28"/>
          <w:szCs w:val="28"/>
        </w:rPr>
        <w:t xml:space="preserve"> эффективно</w:t>
      </w:r>
      <w:r>
        <w:rPr>
          <w:rFonts w:ascii="Times New Roman" w:hAnsi="Times New Roman"/>
          <w:sz w:val="28"/>
          <w:szCs w:val="28"/>
        </w:rPr>
        <w:t>сть организации интерфейса ЦОР.</w:t>
      </w:r>
    </w:p>
    <w:p w:rsidR="008D0713" w:rsidRPr="00A91B28" w:rsidRDefault="008D0713" w:rsidP="0049119F">
      <w:pPr>
        <w:tabs>
          <w:tab w:val="left" w:pos="1701"/>
        </w:tabs>
        <w:spacing w:after="0" w:line="360" w:lineRule="auto"/>
        <w:ind w:firstLine="709"/>
        <w:jc w:val="both"/>
        <w:rPr>
          <w:rFonts w:ascii="Times New Roman" w:hAnsi="Times New Roman"/>
          <w:sz w:val="28"/>
          <w:szCs w:val="28"/>
        </w:rPr>
      </w:pPr>
      <w:r w:rsidRPr="00A91B28">
        <w:rPr>
          <w:rFonts w:ascii="Times New Roman" w:hAnsi="Times New Roman"/>
          <w:sz w:val="28"/>
          <w:szCs w:val="28"/>
        </w:rPr>
        <w:t>Таким образом, активное использование ЦОР приводит к изменению в содержании образования, технологии обучения и отношениях между участниками образовательно</w:t>
      </w:r>
      <w:r>
        <w:rPr>
          <w:rFonts w:ascii="Times New Roman" w:hAnsi="Times New Roman"/>
          <w:sz w:val="28"/>
          <w:szCs w:val="28"/>
        </w:rPr>
        <w:t>й деятельности</w:t>
      </w:r>
      <w:r w:rsidRPr="00A91B28">
        <w:rPr>
          <w:rFonts w:ascii="Times New Roman" w:hAnsi="Times New Roman"/>
          <w:sz w:val="28"/>
          <w:szCs w:val="28"/>
        </w:rPr>
        <w:t xml:space="preserve">. </w:t>
      </w:r>
    </w:p>
    <w:p w:rsidR="008D0713" w:rsidRDefault="008D0713" w:rsidP="0049119F">
      <w:pPr>
        <w:pStyle w:val="Default"/>
        <w:tabs>
          <w:tab w:val="left" w:pos="2268"/>
        </w:tabs>
        <w:spacing w:line="360" w:lineRule="auto"/>
        <w:ind w:firstLine="709"/>
        <w:jc w:val="both"/>
        <w:rPr>
          <w:color w:val="auto"/>
          <w:sz w:val="28"/>
          <w:szCs w:val="28"/>
        </w:rPr>
      </w:pPr>
    </w:p>
    <w:p w:rsidR="008D0713" w:rsidRDefault="008D0713" w:rsidP="0049119F">
      <w:pPr>
        <w:pStyle w:val="Default"/>
        <w:tabs>
          <w:tab w:val="left" w:pos="2268"/>
        </w:tabs>
        <w:spacing w:line="360" w:lineRule="auto"/>
        <w:ind w:firstLine="709"/>
        <w:jc w:val="both"/>
        <w:rPr>
          <w:color w:val="auto"/>
          <w:sz w:val="28"/>
          <w:szCs w:val="28"/>
        </w:rPr>
      </w:pPr>
    </w:p>
    <w:p w:rsidR="008D0713" w:rsidRDefault="008D0713" w:rsidP="0049119F">
      <w:pPr>
        <w:pStyle w:val="Default"/>
        <w:tabs>
          <w:tab w:val="left" w:pos="2268"/>
        </w:tabs>
        <w:spacing w:line="360" w:lineRule="auto"/>
        <w:ind w:firstLine="709"/>
        <w:jc w:val="both"/>
        <w:rPr>
          <w:color w:val="auto"/>
          <w:sz w:val="28"/>
          <w:szCs w:val="28"/>
        </w:rPr>
      </w:pPr>
    </w:p>
    <w:p w:rsidR="008D0713" w:rsidRDefault="008D0713" w:rsidP="0049119F">
      <w:pPr>
        <w:pStyle w:val="Default"/>
        <w:tabs>
          <w:tab w:val="left" w:pos="2268"/>
        </w:tabs>
        <w:spacing w:line="360" w:lineRule="auto"/>
        <w:ind w:firstLine="709"/>
        <w:jc w:val="both"/>
        <w:rPr>
          <w:color w:val="auto"/>
          <w:sz w:val="28"/>
          <w:szCs w:val="28"/>
        </w:rPr>
      </w:pPr>
    </w:p>
    <w:p w:rsidR="008D0713" w:rsidRDefault="008D0713" w:rsidP="0049119F">
      <w:pPr>
        <w:pStyle w:val="Default"/>
        <w:tabs>
          <w:tab w:val="left" w:pos="2268"/>
        </w:tabs>
        <w:spacing w:line="360" w:lineRule="auto"/>
        <w:ind w:firstLine="709"/>
        <w:jc w:val="both"/>
        <w:rPr>
          <w:color w:val="auto"/>
          <w:sz w:val="28"/>
          <w:szCs w:val="28"/>
        </w:rPr>
      </w:pPr>
    </w:p>
    <w:p w:rsidR="008D0713" w:rsidRDefault="008D0713" w:rsidP="0049119F">
      <w:pPr>
        <w:pStyle w:val="Default"/>
        <w:tabs>
          <w:tab w:val="left" w:pos="2268"/>
        </w:tabs>
        <w:spacing w:line="360" w:lineRule="auto"/>
        <w:ind w:firstLine="709"/>
        <w:jc w:val="both"/>
        <w:rPr>
          <w:color w:val="auto"/>
          <w:sz w:val="28"/>
          <w:szCs w:val="28"/>
        </w:rPr>
      </w:pPr>
    </w:p>
    <w:p w:rsidR="008D0713" w:rsidRDefault="008D0713" w:rsidP="0049119F">
      <w:pPr>
        <w:pStyle w:val="Default"/>
        <w:tabs>
          <w:tab w:val="left" w:pos="2268"/>
        </w:tabs>
        <w:spacing w:line="360" w:lineRule="auto"/>
        <w:ind w:firstLine="709"/>
        <w:jc w:val="both"/>
        <w:rPr>
          <w:color w:val="auto"/>
          <w:sz w:val="28"/>
          <w:szCs w:val="28"/>
        </w:rPr>
      </w:pPr>
    </w:p>
    <w:p w:rsidR="008D0713" w:rsidRDefault="008D0713" w:rsidP="0049119F">
      <w:pPr>
        <w:pStyle w:val="Default"/>
        <w:tabs>
          <w:tab w:val="left" w:pos="2268"/>
        </w:tabs>
        <w:spacing w:line="360" w:lineRule="auto"/>
        <w:ind w:firstLine="709"/>
        <w:jc w:val="both"/>
        <w:rPr>
          <w:color w:val="auto"/>
          <w:sz w:val="28"/>
          <w:szCs w:val="28"/>
        </w:rPr>
      </w:pPr>
    </w:p>
    <w:p w:rsidR="008D0713" w:rsidRDefault="008D0713" w:rsidP="0049119F">
      <w:pPr>
        <w:pStyle w:val="Default"/>
        <w:tabs>
          <w:tab w:val="left" w:pos="2268"/>
        </w:tabs>
        <w:spacing w:line="360" w:lineRule="auto"/>
        <w:jc w:val="both"/>
        <w:rPr>
          <w:color w:val="auto"/>
          <w:sz w:val="28"/>
          <w:szCs w:val="28"/>
        </w:rPr>
      </w:pPr>
    </w:p>
    <w:p w:rsidR="008D0713" w:rsidRDefault="008D0713" w:rsidP="0049119F">
      <w:pPr>
        <w:pStyle w:val="Default"/>
        <w:tabs>
          <w:tab w:val="left" w:pos="770"/>
        </w:tabs>
        <w:spacing w:line="360" w:lineRule="auto"/>
        <w:jc w:val="both"/>
        <w:rPr>
          <w:color w:val="auto"/>
          <w:sz w:val="28"/>
          <w:szCs w:val="28"/>
        </w:rPr>
      </w:pPr>
      <w:r>
        <w:rPr>
          <w:color w:val="auto"/>
          <w:sz w:val="28"/>
          <w:szCs w:val="28"/>
        </w:rPr>
        <w:tab/>
        <w:t>Заключение</w:t>
      </w:r>
    </w:p>
    <w:p w:rsidR="008D0713" w:rsidRPr="000113B9" w:rsidRDefault="008D0713" w:rsidP="0049119F">
      <w:pPr>
        <w:spacing w:after="0" w:line="360" w:lineRule="auto"/>
        <w:ind w:firstLine="709"/>
        <w:jc w:val="both"/>
        <w:rPr>
          <w:rFonts w:ascii="Times New Roman" w:hAnsi="Times New Roman"/>
          <w:sz w:val="28"/>
          <w:szCs w:val="28"/>
        </w:rPr>
      </w:pPr>
      <w:r w:rsidRPr="00896174">
        <w:rPr>
          <w:rFonts w:ascii="Times New Roman" w:hAnsi="Times New Roman"/>
          <w:sz w:val="28"/>
          <w:szCs w:val="28"/>
        </w:rPr>
        <w:t>В результате использования данного ресурса педагоги смогут повысить уровень квалификации в контексте индивидуализации образовательного процесса, освоить новую тьюторскую позицию, реализовать свою тьюторскую практику в педагогической деятельности, освоить технологии открытого образования, обобщить опыт на образовательных  событиях различных уровней.</w:t>
      </w:r>
    </w:p>
    <w:p w:rsidR="008D0713" w:rsidRDefault="008D0713" w:rsidP="0049119F">
      <w:pPr>
        <w:pStyle w:val="Default"/>
        <w:tabs>
          <w:tab w:val="left" w:pos="2268"/>
        </w:tabs>
        <w:spacing w:line="360" w:lineRule="auto"/>
        <w:ind w:firstLine="709"/>
        <w:jc w:val="both"/>
        <w:rPr>
          <w:sz w:val="28"/>
          <w:szCs w:val="28"/>
        </w:rPr>
      </w:pPr>
      <w:r>
        <w:rPr>
          <w:sz w:val="28"/>
          <w:szCs w:val="28"/>
        </w:rPr>
        <w:t xml:space="preserve">Степень </w:t>
      </w:r>
      <w:r w:rsidRPr="004F2E7B">
        <w:rPr>
          <w:sz w:val="28"/>
          <w:szCs w:val="28"/>
        </w:rPr>
        <w:t xml:space="preserve"> сформированности тьюторской позиции</w:t>
      </w:r>
      <w:r>
        <w:rPr>
          <w:sz w:val="28"/>
          <w:szCs w:val="28"/>
        </w:rPr>
        <w:t xml:space="preserve"> (на основе использования ЦОР «Тьюпарк») определяется тремя уровнями :</w:t>
      </w:r>
    </w:p>
    <w:p w:rsidR="008D0713" w:rsidRPr="00517FCD" w:rsidRDefault="008D0713" w:rsidP="0049119F">
      <w:pPr>
        <w:pStyle w:val="Default"/>
        <w:tabs>
          <w:tab w:val="left" w:pos="2268"/>
        </w:tabs>
        <w:spacing w:line="360" w:lineRule="auto"/>
        <w:ind w:firstLine="709"/>
        <w:jc w:val="both"/>
        <w:rPr>
          <w:sz w:val="28"/>
          <w:szCs w:val="28"/>
        </w:rPr>
      </w:pPr>
      <w:r>
        <w:rPr>
          <w:sz w:val="28"/>
          <w:szCs w:val="28"/>
        </w:rPr>
        <w:t>1)Элементарный (репродуктивный)</w:t>
      </w:r>
      <w:r w:rsidRPr="00517FCD">
        <w:rPr>
          <w:sz w:val="28"/>
          <w:szCs w:val="28"/>
        </w:rPr>
        <w:t xml:space="preserve">–низкий: педагог владеет общими понятиями в области тьюторского сопровождения, знаком с историей возникновения тьюторства в России и за рубежом, имеет представление о технологиях открытого образования, знаком с тьюторской  практикой, </w:t>
      </w:r>
      <w:r>
        <w:rPr>
          <w:sz w:val="28"/>
          <w:szCs w:val="28"/>
        </w:rPr>
        <w:t>представленной в муниципалитете (прошел 1 уровень онлайн игры ).</w:t>
      </w:r>
    </w:p>
    <w:p w:rsidR="008D0713" w:rsidRPr="00517FCD" w:rsidRDefault="008D0713" w:rsidP="0049119F">
      <w:pPr>
        <w:pStyle w:val="Default"/>
        <w:tabs>
          <w:tab w:val="left" w:pos="2268"/>
        </w:tabs>
        <w:spacing w:line="360" w:lineRule="auto"/>
        <w:ind w:firstLine="709"/>
        <w:jc w:val="both"/>
        <w:rPr>
          <w:sz w:val="28"/>
          <w:szCs w:val="28"/>
        </w:rPr>
      </w:pPr>
      <w:r>
        <w:rPr>
          <w:sz w:val="28"/>
          <w:szCs w:val="28"/>
        </w:rPr>
        <w:t>2)Адаптивный</w:t>
      </w:r>
      <w:r w:rsidRPr="00517FCD">
        <w:rPr>
          <w:sz w:val="28"/>
          <w:szCs w:val="28"/>
        </w:rPr>
        <w:t xml:space="preserve">–средний: педагог имеет индивидуальный </w:t>
      </w:r>
      <w:r>
        <w:rPr>
          <w:sz w:val="28"/>
          <w:szCs w:val="28"/>
        </w:rPr>
        <w:t xml:space="preserve">образовательный </w:t>
      </w:r>
      <w:r w:rsidRPr="00517FCD">
        <w:rPr>
          <w:sz w:val="28"/>
          <w:szCs w:val="28"/>
        </w:rPr>
        <w:t>маршрут, позиционно самоопределился, освоил  технологию (элементы технологии) открытого образования</w:t>
      </w:r>
      <w:r>
        <w:rPr>
          <w:sz w:val="28"/>
          <w:szCs w:val="28"/>
        </w:rPr>
        <w:t>( прошел 1 ,2, 3 уровни онлайн игры)</w:t>
      </w:r>
      <w:r w:rsidRPr="00517FCD">
        <w:rPr>
          <w:sz w:val="28"/>
          <w:szCs w:val="28"/>
        </w:rPr>
        <w:t>.</w:t>
      </w:r>
    </w:p>
    <w:p w:rsidR="008D0713" w:rsidRPr="004F2E7B" w:rsidRDefault="008D0713" w:rsidP="0049119F">
      <w:pPr>
        <w:pStyle w:val="Default"/>
        <w:tabs>
          <w:tab w:val="left" w:pos="2268"/>
        </w:tabs>
        <w:spacing w:line="360" w:lineRule="auto"/>
        <w:ind w:firstLine="709"/>
        <w:jc w:val="both"/>
        <w:rPr>
          <w:sz w:val="28"/>
          <w:szCs w:val="28"/>
        </w:rPr>
      </w:pPr>
      <w:r>
        <w:rPr>
          <w:sz w:val="28"/>
          <w:szCs w:val="28"/>
        </w:rPr>
        <w:t>3)</w:t>
      </w:r>
      <w:r w:rsidRPr="00517FCD">
        <w:rPr>
          <w:sz w:val="28"/>
          <w:szCs w:val="28"/>
        </w:rPr>
        <w:t>Продуктивный –высокий: педагог совершает тьюторское действие, включен в деятельность тьюторского сообщества</w:t>
      </w:r>
      <w:r>
        <w:rPr>
          <w:sz w:val="28"/>
          <w:szCs w:val="28"/>
        </w:rPr>
        <w:t>, обобщает и распространяет опыт (прошел 1,2,3,4 уровни онлайн игры).</w:t>
      </w:r>
    </w:p>
    <w:p w:rsidR="008D0713" w:rsidRDefault="008D0713" w:rsidP="0049119F">
      <w:pPr>
        <w:pStyle w:val="Default"/>
        <w:tabs>
          <w:tab w:val="left" w:pos="2268"/>
        </w:tabs>
        <w:spacing w:line="360" w:lineRule="auto"/>
        <w:ind w:firstLine="709"/>
        <w:jc w:val="both"/>
        <w:rPr>
          <w:sz w:val="28"/>
          <w:szCs w:val="28"/>
        </w:rPr>
      </w:pPr>
      <w:r>
        <w:rPr>
          <w:color w:val="auto"/>
          <w:sz w:val="28"/>
          <w:szCs w:val="28"/>
        </w:rPr>
        <w:t xml:space="preserve">ЦОР «Тьюпарк» </w:t>
      </w:r>
      <w:r w:rsidRPr="00473F30">
        <w:rPr>
          <w:sz w:val="28"/>
          <w:szCs w:val="28"/>
        </w:rPr>
        <w:t>был разработан методистами  Центра развития образования  г.Геленджика</w:t>
      </w:r>
      <w:r>
        <w:rPr>
          <w:sz w:val="28"/>
          <w:szCs w:val="28"/>
        </w:rPr>
        <w:t xml:space="preserve"> под цели и задачи краевого инновационного проекта</w:t>
      </w:r>
      <w:r w:rsidRPr="00473F30">
        <w:rPr>
          <w:sz w:val="28"/>
          <w:szCs w:val="28"/>
        </w:rPr>
        <w:t>, нацеленн</w:t>
      </w:r>
      <w:r>
        <w:rPr>
          <w:sz w:val="28"/>
          <w:szCs w:val="28"/>
        </w:rPr>
        <w:t>ого</w:t>
      </w:r>
      <w:r w:rsidRPr="00473F30">
        <w:rPr>
          <w:sz w:val="28"/>
          <w:szCs w:val="28"/>
        </w:rPr>
        <w:t xml:space="preserve"> на повышение уровня профессионального мастерства педагогов в концепции индивидуализации образования  по теме: «</w:t>
      </w:r>
      <w:r w:rsidRPr="008C6B51">
        <w:rPr>
          <w:sz w:val="28"/>
          <w:szCs w:val="28"/>
        </w:rPr>
        <w:t>Формирование тьюторской позиции на основе технологии геймификации как фактор профессионального развития в условиях научно-методического сопровождения педагогов муниципальной системы образования</w:t>
      </w:r>
      <w:r w:rsidRPr="00473F30">
        <w:rPr>
          <w:sz w:val="28"/>
          <w:szCs w:val="28"/>
        </w:rPr>
        <w:t>».</w:t>
      </w:r>
      <w:r>
        <w:rPr>
          <w:sz w:val="28"/>
          <w:szCs w:val="28"/>
        </w:rPr>
        <w:t xml:space="preserve"> </w:t>
      </w:r>
    </w:p>
    <w:p w:rsidR="008D0713" w:rsidRDefault="008D0713" w:rsidP="0049119F">
      <w:pPr>
        <w:pStyle w:val="Default"/>
        <w:tabs>
          <w:tab w:val="left" w:pos="2268"/>
        </w:tabs>
        <w:spacing w:line="360" w:lineRule="auto"/>
        <w:ind w:firstLine="709"/>
        <w:jc w:val="both"/>
        <w:rPr>
          <w:sz w:val="28"/>
          <w:szCs w:val="28"/>
        </w:rPr>
      </w:pPr>
    </w:p>
    <w:p w:rsidR="008D0713" w:rsidRDefault="008D0713" w:rsidP="00B3135E">
      <w:pPr>
        <w:pStyle w:val="Default"/>
        <w:tabs>
          <w:tab w:val="left" w:pos="2268"/>
        </w:tabs>
        <w:spacing w:line="360" w:lineRule="auto"/>
        <w:jc w:val="both"/>
        <w:rPr>
          <w:sz w:val="28"/>
          <w:szCs w:val="28"/>
        </w:rPr>
      </w:pPr>
      <w:r>
        <w:rPr>
          <w:sz w:val="28"/>
          <w:szCs w:val="28"/>
        </w:rPr>
        <w:t>За текущий период апробации  ( с января 2019 года )</w:t>
      </w:r>
      <w:r w:rsidRPr="008E370D">
        <w:rPr>
          <w:color w:val="auto"/>
          <w:sz w:val="28"/>
          <w:szCs w:val="28"/>
        </w:rPr>
        <w:t xml:space="preserve"> </w:t>
      </w:r>
      <w:r>
        <w:rPr>
          <w:color w:val="auto"/>
          <w:sz w:val="28"/>
          <w:szCs w:val="28"/>
        </w:rPr>
        <w:t xml:space="preserve">ЦОР «Тьюпарк» </w:t>
      </w:r>
      <w:r>
        <w:rPr>
          <w:sz w:val="28"/>
          <w:szCs w:val="28"/>
        </w:rPr>
        <w:t>показал себя как жизнеспособный эффективный ресурс, способствующий формированию тьюторской позиции готовый к внедрению и использованию в педагогическом сообществе на уровне муниципалитета. Геймеры-тьюторанты успешно осваивают</w:t>
      </w:r>
      <w:r w:rsidRPr="00B3135E">
        <w:rPr>
          <w:sz w:val="28"/>
          <w:szCs w:val="28"/>
        </w:rPr>
        <w:t xml:space="preserve"> </w:t>
      </w:r>
      <w:r>
        <w:rPr>
          <w:sz w:val="28"/>
          <w:szCs w:val="28"/>
        </w:rPr>
        <w:t>технологии открытого образования, ИКТ; во взаимодействии с геймерами-тьюторами определились с выбором индивидуального образовательного маршрута, разрабатывают тьюторские проекты и практики.</w:t>
      </w:r>
    </w:p>
    <w:p w:rsidR="008D0713" w:rsidRPr="009B0BA1" w:rsidRDefault="008D0713" w:rsidP="00B3135E">
      <w:pPr>
        <w:pStyle w:val="Default"/>
        <w:tabs>
          <w:tab w:val="left" w:pos="2268"/>
        </w:tabs>
        <w:spacing w:line="360" w:lineRule="auto"/>
        <w:ind w:firstLine="709"/>
        <w:jc w:val="both"/>
        <w:rPr>
          <w:sz w:val="28"/>
          <w:szCs w:val="28"/>
        </w:rPr>
      </w:pPr>
      <w:r w:rsidRPr="009B0BA1">
        <w:rPr>
          <w:sz w:val="28"/>
          <w:szCs w:val="28"/>
        </w:rPr>
        <w:t>Перспективы развития ЦОР «Тьюпарк»:</w:t>
      </w:r>
    </w:p>
    <w:p w:rsidR="008D0713" w:rsidRPr="00941424" w:rsidRDefault="008D0713" w:rsidP="00B3135E">
      <w:pPr>
        <w:pStyle w:val="Default"/>
        <w:tabs>
          <w:tab w:val="left" w:pos="2268"/>
        </w:tabs>
        <w:spacing w:line="360" w:lineRule="auto"/>
        <w:ind w:firstLine="709"/>
        <w:jc w:val="both"/>
        <w:rPr>
          <w:sz w:val="28"/>
          <w:szCs w:val="28"/>
        </w:rPr>
      </w:pPr>
      <w:r w:rsidRPr="00941424">
        <w:rPr>
          <w:sz w:val="28"/>
          <w:szCs w:val="28"/>
        </w:rPr>
        <w:t>-в наполнении новыми образовательными ресурсами</w:t>
      </w:r>
      <w:r>
        <w:rPr>
          <w:sz w:val="28"/>
          <w:szCs w:val="28"/>
        </w:rPr>
        <w:t>;</w:t>
      </w:r>
    </w:p>
    <w:p w:rsidR="008D0713" w:rsidRPr="00941424" w:rsidRDefault="008D0713" w:rsidP="00B3135E">
      <w:pPr>
        <w:pStyle w:val="Default"/>
        <w:tabs>
          <w:tab w:val="left" w:pos="2268"/>
        </w:tabs>
        <w:spacing w:line="360" w:lineRule="auto"/>
        <w:ind w:firstLine="709"/>
        <w:jc w:val="both"/>
        <w:rPr>
          <w:sz w:val="28"/>
          <w:szCs w:val="28"/>
        </w:rPr>
      </w:pPr>
      <w:r w:rsidRPr="00941424">
        <w:rPr>
          <w:sz w:val="28"/>
          <w:szCs w:val="28"/>
        </w:rPr>
        <w:t>-в усложнении и модернизации онлайн игры, обновлени</w:t>
      </w:r>
      <w:r>
        <w:rPr>
          <w:sz w:val="28"/>
          <w:szCs w:val="28"/>
        </w:rPr>
        <w:t xml:space="preserve">и </w:t>
      </w:r>
      <w:r w:rsidRPr="00941424">
        <w:rPr>
          <w:sz w:val="28"/>
          <w:szCs w:val="28"/>
        </w:rPr>
        <w:t xml:space="preserve">интерфейса </w:t>
      </w:r>
      <w:r>
        <w:rPr>
          <w:sz w:val="28"/>
          <w:szCs w:val="28"/>
        </w:rPr>
        <w:t>;</w:t>
      </w:r>
    </w:p>
    <w:p w:rsidR="008D0713" w:rsidRDefault="008D0713" w:rsidP="00B3135E">
      <w:pPr>
        <w:pStyle w:val="Default"/>
        <w:tabs>
          <w:tab w:val="left" w:pos="2268"/>
        </w:tabs>
        <w:spacing w:line="360" w:lineRule="auto"/>
        <w:ind w:firstLine="709"/>
        <w:jc w:val="both"/>
        <w:rPr>
          <w:sz w:val="28"/>
          <w:szCs w:val="28"/>
        </w:rPr>
      </w:pPr>
      <w:r>
        <w:rPr>
          <w:sz w:val="28"/>
          <w:szCs w:val="28"/>
        </w:rPr>
        <w:t>-</w:t>
      </w:r>
      <w:r w:rsidRPr="00941424">
        <w:rPr>
          <w:sz w:val="28"/>
          <w:szCs w:val="28"/>
        </w:rPr>
        <w:t>в масштабировании (</w:t>
      </w:r>
      <w:r>
        <w:rPr>
          <w:sz w:val="28"/>
          <w:szCs w:val="28"/>
        </w:rPr>
        <w:t>в</w:t>
      </w:r>
      <w:r w:rsidRPr="00941424">
        <w:rPr>
          <w:sz w:val="28"/>
          <w:szCs w:val="28"/>
        </w:rPr>
        <w:t xml:space="preserve"> июне 2019 года Институт развития образования Краснодарского края (г.Краснодар) присвоил  МКУ «Центр развития образования» (г.Геленджик) статус </w:t>
      </w:r>
      <w:r w:rsidRPr="00941424">
        <w:rPr>
          <w:color w:val="auto"/>
          <w:sz w:val="28"/>
          <w:szCs w:val="28"/>
        </w:rPr>
        <w:t xml:space="preserve">Краевого ресурсного центра </w:t>
      </w:r>
      <w:r w:rsidRPr="00941424">
        <w:rPr>
          <w:sz w:val="28"/>
          <w:szCs w:val="28"/>
        </w:rPr>
        <w:t xml:space="preserve"> по теме «Научно-методическое сопровождение профессионального роста педагога на основе формирования тьюторской позиции» в целях развития сетевого сообщества территориально-методических служб Краснодарского края (г.Геленджик, г. Сочи,  Курганинский район, Мостовский район, Павловский район, Гулькевичский район, Апшеронский район</w:t>
      </w:r>
      <w:r>
        <w:rPr>
          <w:sz w:val="28"/>
          <w:szCs w:val="28"/>
        </w:rPr>
        <w:t>);</w:t>
      </w:r>
    </w:p>
    <w:p w:rsidR="008D0713" w:rsidRDefault="008D0713" w:rsidP="00B3135E">
      <w:pPr>
        <w:pStyle w:val="Default"/>
        <w:tabs>
          <w:tab w:val="left" w:pos="2268"/>
        </w:tabs>
        <w:spacing w:line="360" w:lineRule="auto"/>
        <w:ind w:firstLine="709"/>
        <w:jc w:val="both"/>
        <w:rPr>
          <w:sz w:val="28"/>
          <w:szCs w:val="28"/>
        </w:rPr>
      </w:pPr>
      <w:r w:rsidRPr="00941424">
        <w:rPr>
          <w:sz w:val="28"/>
          <w:szCs w:val="28"/>
        </w:rPr>
        <w:t>-в адаптации использования в качестве самостоятельного модуля программы повышения квалификации по направлению «Тьюторство в образовании»</w:t>
      </w:r>
      <w:r>
        <w:rPr>
          <w:sz w:val="28"/>
          <w:szCs w:val="28"/>
        </w:rPr>
        <w:t>.</w:t>
      </w:r>
    </w:p>
    <w:p w:rsidR="008D0713" w:rsidRDefault="008D0713" w:rsidP="0049119F">
      <w:pPr>
        <w:pStyle w:val="Default"/>
        <w:tabs>
          <w:tab w:val="left" w:pos="2268"/>
        </w:tabs>
        <w:spacing w:line="360" w:lineRule="auto"/>
        <w:jc w:val="both"/>
        <w:rPr>
          <w:color w:val="auto"/>
          <w:sz w:val="28"/>
          <w:szCs w:val="28"/>
        </w:rPr>
        <w:sectPr w:rsidR="008D0713" w:rsidSect="009E12C9">
          <w:pgSz w:w="11906" w:h="16838"/>
          <w:pgMar w:top="942" w:right="567" w:bottom="1134" w:left="1134" w:header="709" w:footer="513" w:gutter="0"/>
          <w:pgBorders w:offsetFrom="page">
            <w:top w:val="crossStitch" w:sz="8" w:space="24" w:color="auto"/>
            <w:left w:val="crossStitch" w:sz="8" w:space="18" w:color="auto"/>
            <w:bottom w:val="crossStitch" w:sz="8" w:space="24" w:color="auto"/>
            <w:right w:val="crossStitch" w:sz="8" w:space="15" w:color="auto"/>
          </w:pgBorders>
          <w:cols w:space="708"/>
          <w:titlePg/>
          <w:docGrid w:linePitch="360"/>
        </w:sectPr>
      </w:pPr>
    </w:p>
    <w:p w:rsidR="008D0713" w:rsidRDefault="008D0713" w:rsidP="00B3135E">
      <w:pPr>
        <w:pStyle w:val="Default"/>
        <w:tabs>
          <w:tab w:val="left" w:pos="2268"/>
        </w:tabs>
        <w:spacing w:line="360" w:lineRule="auto"/>
        <w:jc w:val="both"/>
        <w:rPr>
          <w:sz w:val="28"/>
          <w:szCs w:val="28"/>
        </w:rPr>
      </w:pPr>
    </w:p>
    <w:p w:rsidR="008D0713" w:rsidRDefault="008D0713" w:rsidP="0049119F">
      <w:pPr>
        <w:pStyle w:val="Default"/>
        <w:tabs>
          <w:tab w:val="left" w:pos="2268"/>
        </w:tabs>
        <w:spacing w:line="360" w:lineRule="auto"/>
        <w:ind w:firstLine="709"/>
        <w:jc w:val="both"/>
        <w:rPr>
          <w:sz w:val="28"/>
          <w:szCs w:val="28"/>
        </w:rPr>
      </w:pPr>
    </w:p>
    <w:p w:rsidR="008D0713" w:rsidRDefault="008D0713" w:rsidP="0049119F">
      <w:pPr>
        <w:pStyle w:val="Default"/>
        <w:tabs>
          <w:tab w:val="left" w:pos="2268"/>
        </w:tabs>
        <w:spacing w:line="360" w:lineRule="auto"/>
        <w:ind w:firstLine="709"/>
        <w:jc w:val="both"/>
        <w:rPr>
          <w:sz w:val="28"/>
          <w:szCs w:val="28"/>
        </w:rPr>
      </w:pPr>
    </w:p>
    <w:p w:rsidR="008D0713" w:rsidRPr="00941424" w:rsidRDefault="008D0713" w:rsidP="0049119F">
      <w:pPr>
        <w:pStyle w:val="Default"/>
        <w:tabs>
          <w:tab w:val="left" w:pos="2268"/>
        </w:tabs>
        <w:spacing w:line="360" w:lineRule="auto"/>
        <w:ind w:firstLine="709"/>
        <w:jc w:val="both"/>
        <w:rPr>
          <w:sz w:val="28"/>
          <w:szCs w:val="28"/>
        </w:rPr>
      </w:pPr>
    </w:p>
    <w:p w:rsidR="008D0713" w:rsidRPr="00941424" w:rsidRDefault="008D0713" w:rsidP="0049119F">
      <w:pPr>
        <w:pStyle w:val="Default"/>
        <w:tabs>
          <w:tab w:val="left" w:pos="2268"/>
        </w:tabs>
        <w:spacing w:line="360" w:lineRule="auto"/>
        <w:ind w:firstLine="709"/>
        <w:jc w:val="both"/>
        <w:rPr>
          <w:sz w:val="28"/>
          <w:szCs w:val="28"/>
        </w:rPr>
      </w:pPr>
    </w:p>
    <w:p w:rsidR="008D0713" w:rsidRPr="00941424" w:rsidRDefault="008D0713" w:rsidP="0049119F">
      <w:pPr>
        <w:pStyle w:val="Default"/>
        <w:tabs>
          <w:tab w:val="left" w:pos="2268"/>
        </w:tabs>
        <w:spacing w:line="360" w:lineRule="auto"/>
        <w:ind w:firstLine="709"/>
        <w:jc w:val="both"/>
        <w:rPr>
          <w:color w:val="auto"/>
          <w:sz w:val="28"/>
          <w:szCs w:val="28"/>
        </w:rPr>
      </w:pPr>
    </w:p>
    <w:p w:rsidR="008D0713" w:rsidRDefault="008D0713" w:rsidP="0049119F">
      <w:pPr>
        <w:spacing w:after="0" w:line="360" w:lineRule="auto"/>
        <w:jc w:val="both"/>
        <w:rPr>
          <w:rFonts w:ascii="Times New Roman" w:hAnsi="Times New Roman"/>
          <w:sz w:val="28"/>
          <w:szCs w:val="28"/>
        </w:rPr>
      </w:pPr>
    </w:p>
    <w:p w:rsidR="008D0713" w:rsidRPr="00DD7069" w:rsidRDefault="008D0713" w:rsidP="0049119F">
      <w:pPr>
        <w:spacing w:after="0" w:line="360" w:lineRule="auto"/>
        <w:jc w:val="both"/>
        <w:rPr>
          <w:rFonts w:ascii="Times New Roman" w:hAnsi="Times New Roman"/>
          <w:b/>
          <w:sz w:val="28"/>
          <w:szCs w:val="28"/>
        </w:rPr>
      </w:pPr>
      <w:r w:rsidRPr="00DD7069">
        <w:rPr>
          <w:rFonts w:ascii="Times New Roman" w:hAnsi="Times New Roman"/>
          <w:sz w:val="28"/>
          <w:szCs w:val="28"/>
        </w:rPr>
        <w:t xml:space="preserve"> </w:t>
      </w:r>
    </w:p>
    <w:p w:rsidR="008D0713" w:rsidRPr="00A91B28" w:rsidRDefault="008D0713" w:rsidP="0049119F">
      <w:pPr>
        <w:pStyle w:val="Default"/>
        <w:tabs>
          <w:tab w:val="left" w:pos="2268"/>
        </w:tabs>
        <w:spacing w:line="360" w:lineRule="auto"/>
        <w:ind w:firstLine="709"/>
        <w:jc w:val="both"/>
        <w:rPr>
          <w:color w:val="auto"/>
          <w:sz w:val="28"/>
          <w:szCs w:val="28"/>
        </w:rPr>
      </w:pPr>
    </w:p>
    <w:sectPr w:rsidR="008D0713" w:rsidRPr="00A91B28" w:rsidSect="009E12C9">
      <w:pgSz w:w="11906" w:h="16838"/>
      <w:pgMar w:top="781" w:right="567" w:bottom="1134" w:left="1134" w:header="709" w:footer="709" w:gutter="0"/>
      <w:pgBorders w:offsetFrom="page">
        <w:top w:val="crossStitch" w:sz="8" w:space="24" w:color="auto"/>
        <w:left w:val="crossStitch" w:sz="8" w:space="18" w:color="auto"/>
        <w:bottom w:val="crossStitch" w:sz="8" w:space="24" w:color="auto"/>
        <w:right w:val="crossStitch" w:sz="8" w:space="15"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0713" w:rsidRDefault="008D0713" w:rsidP="00534291">
      <w:pPr>
        <w:spacing w:after="0" w:line="240" w:lineRule="auto"/>
      </w:pPr>
      <w:r>
        <w:separator/>
      </w:r>
    </w:p>
  </w:endnote>
  <w:endnote w:type="continuationSeparator" w:id="1">
    <w:p w:rsidR="008D0713" w:rsidRDefault="008D0713" w:rsidP="005342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dobe Fan Heiti Std B">
    <w:panose1 w:val="00000000000000000000"/>
    <w:charset w:val="80"/>
    <w:family w:val="swiss"/>
    <w:notTrueType/>
    <w:pitch w:val="variable"/>
    <w:sig w:usb0="00000203" w:usb1="1A0F1900" w:usb2="00000016" w:usb3="00000000" w:csb0="00120005"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0713" w:rsidRDefault="008D0713" w:rsidP="00534291">
      <w:pPr>
        <w:spacing w:after="0" w:line="240" w:lineRule="auto"/>
      </w:pPr>
      <w:r>
        <w:separator/>
      </w:r>
    </w:p>
  </w:footnote>
  <w:footnote w:type="continuationSeparator" w:id="1">
    <w:p w:rsidR="008D0713" w:rsidRDefault="008D0713" w:rsidP="005342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13" w:rsidRDefault="008D0713" w:rsidP="009E12C9">
    <w:pPr>
      <w:pStyle w:val="Header"/>
      <w:jc w:val="center"/>
    </w:pPr>
    <w:fldSimple w:instr=" PAGE   \* MERGEFORMAT ">
      <w:r>
        <w:rPr>
          <w:noProof/>
        </w:rPr>
        <w:t>17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96073"/>
    <w:multiLevelType w:val="hybridMultilevel"/>
    <w:tmpl w:val="E7F0A8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0235A3"/>
    <w:multiLevelType w:val="multilevel"/>
    <w:tmpl w:val="FD66D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130381"/>
    <w:multiLevelType w:val="hybridMultilevel"/>
    <w:tmpl w:val="48147B2C"/>
    <w:lvl w:ilvl="0" w:tplc="CF5EC21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22E619FA"/>
    <w:multiLevelType w:val="hybridMultilevel"/>
    <w:tmpl w:val="8DDCD8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3612AC"/>
    <w:multiLevelType w:val="multilevel"/>
    <w:tmpl w:val="17B60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6204A7"/>
    <w:multiLevelType w:val="hybridMultilevel"/>
    <w:tmpl w:val="6D84EAE2"/>
    <w:lvl w:ilvl="0" w:tplc="0419000B">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
    <w:nsid w:val="317643B6"/>
    <w:multiLevelType w:val="multilevel"/>
    <w:tmpl w:val="A0AA3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EE4F15"/>
    <w:multiLevelType w:val="hybridMultilevel"/>
    <w:tmpl w:val="2D848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2B65A4"/>
    <w:multiLevelType w:val="hybridMultilevel"/>
    <w:tmpl w:val="0E44ABD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1B6181A"/>
    <w:multiLevelType w:val="multilevel"/>
    <w:tmpl w:val="8FE26030"/>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0">
    <w:nsid w:val="42B44802"/>
    <w:multiLevelType w:val="hybridMultilevel"/>
    <w:tmpl w:val="5340475A"/>
    <w:lvl w:ilvl="0" w:tplc="04190011">
      <w:start w:val="1"/>
      <w:numFmt w:val="decimal"/>
      <w:lvlText w:val="%1)"/>
      <w:lvlJc w:val="left"/>
      <w:pPr>
        <w:ind w:left="1500" w:hanging="360"/>
      </w:pPr>
      <w:rPr>
        <w:rFonts w:cs="Times New Roman"/>
      </w:rPr>
    </w:lvl>
    <w:lvl w:ilvl="1" w:tplc="04190019" w:tentative="1">
      <w:start w:val="1"/>
      <w:numFmt w:val="lowerLetter"/>
      <w:lvlText w:val="%2."/>
      <w:lvlJc w:val="left"/>
      <w:pPr>
        <w:ind w:left="2220" w:hanging="360"/>
      </w:pPr>
      <w:rPr>
        <w:rFonts w:cs="Times New Roman"/>
      </w:rPr>
    </w:lvl>
    <w:lvl w:ilvl="2" w:tplc="0419001B" w:tentative="1">
      <w:start w:val="1"/>
      <w:numFmt w:val="lowerRoman"/>
      <w:lvlText w:val="%3."/>
      <w:lvlJc w:val="right"/>
      <w:pPr>
        <w:ind w:left="2940" w:hanging="180"/>
      </w:pPr>
      <w:rPr>
        <w:rFonts w:cs="Times New Roman"/>
      </w:rPr>
    </w:lvl>
    <w:lvl w:ilvl="3" w:tplc="0419000F" w:tentative="1">
      <w:start w:val="1"/>
      <w:numFmt w:val="decimal"/>
      <w:lvlText w:val="%4."/>
      <w:lvlJc w:val="left"/>
      <w:pPr>
        <w:ind w:left="3660" w:hanging="360"/>
      </w:pPr>
      <w:rPr>
        <w:rFonts w:cs="Times New Roman"/>
      </w:rPr>
    </w:lvl>
    <w:lvl w:ilvl="4" w:tplc="04190019" w:tentative="1">
      <w:start w:val="1"/>
      <w:numFmt w:val="lowerLetter"/>
      <w:lvlText w:val="%5."/>
      <w:lvlJc w:val="left"/>
      <w:pPr>
        <w:ind w:left="4380" w:hanging="360"/>
      </w:pPr>
      <w:rPr>
        <w:rFonts w:cs="Times New Roman"/>
      </w:rPr>
    </w:lvl>
    <w:lvl w:ilvl="5" w:tplc="0419001B" w:tentative="1">
      <w:start w:val="1"/>
      <w:numFmt w:val="lowerRoman"/>
      <w:lvlText w:val="%6."/>
      <w:lvlJc w:val="right"/>
      <w:pPr>
        <w:ind w:left="5100" w:hanging="180"/>
      </w:pPr>
      <w:rPr>
        <w:rFonts w:cs="Times New Roman"/>
      </w:rPr>
    </w:lvl>
    <w:lvl w:ilvl="6" w:tplc="0419000F" w:tentative="1">
      <w:start w:val="1"/>
      <w:numFmt w:val="decimal"/>
      <w:lvlText w:val="%7."/>
      <w:lvlJc w:val="left"/>
      <w:pPr>
        <w:ind w:left="5820" w:hanging="360"/>
      </w:pPr>
      <w:rPr>
        <w:rFonts w:cs="Times New Roman"/>
      </w:rPr>
    </w:lvl>
    <w:lvl w:ilvl="7" w:tplc="04190019" w:tentative="1">
      <w:start w:val="1"/>
      <w:numFmt w:val="lowerLetter"/>
      <w:lvlText w:val="%8."/>
      <w:lvlJc w:val="left"/>
      <w:pPr>
        <w:ind w:left="6540" w:hanging="360"/>
      </w:pPr>
      <w:rPr>
        <w:rFonts w:cs="Times New Roman"/>
      </w:rPr>
    </w:lvl>
    <w:lvl w:ilvl="8" w:tplc="0419001B" w:tentative="1">
      <w:start w:val="1"/>
      <w:numFmt w:val="lowerRoman"/>
      <w:lvlText w:val="%9."/>
      <w:lvlJc w:val="right"/>
      <w:pPr>
        <w:ind w:left="7260" w:hanging="180"/>
      </w:pPr>
      <w:rPr>
        <w:rFonts w:cs="Times New Roman"/>
      </w:rPr>
    </w:lvl>
  </w:abstractNum>
  <w:abstractNum w:abstractNumId="11">
    <w:nsid w:val="45547BE7"/>
    <w:multiLevelType w:val="multilevel"/>
    <w:tmpl w:val="56C2C39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49C67FFA"/>
    <w:multiLevelType w:val="multilevel"/>
    <w:tmpl w:val="DF765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0F0067"/>
    <w:multiLevelType w:val="hybridMultilevel"/>
    <w:tmpl w:val="4858D3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nsid w:val="54B279BD"/>
    <w:multiLevelType w:val="multilevel"/>
    <w:tmpl w:val="34B8F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7465D6"/>
    <w:multiLevelType w:val="multilevel"/>
    <w:tmpl w:val="4B1E3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60037D"/>
    <w:multiLevelType w:val="multilevel"/>
    <w:tmpl w:val="69869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14D7885"/>
    <w:multiLevelType w:val="multilevel"/>
    <w:tmpl w:val="B052C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9E095A"/>
    <w:multiLevelType w:val="hybridMultilevel"/>
    <w:tmpl w:val="815ADD62"/>
    <w:lvl w:ilvl="0" w:tplc="0419000B">
      <w:start w:val="1"/>
      <w:numFmt w:val="bullet"/>
      <w:lvlText w:val=""/>
      <w:lvlJc w:val="left"/>
      <w:pPr>
        <w:ind w:left="1778" w:hanging="360"/>
      </w:pPr>
      <w:rPr>
        <w:rFonts w:ascii="Wingdings" w:hAnsi="Wingdings" w:hint="default"/>
      </w:rPr>
    </w:lvl>
    <w:lvl w:ilvl="1" w:tplc="04190019" w:tentative="1">
      <w:start w:val="1"/>
      <w:numFmt w:val="lowerLetter"/>
      <w:lvlText w:val="%2."/>
      <w:lvlJc w:val="left"/>
      <w:pPr>
        <w:ind w:left="2498" w:hanging="360"/>
      </w:pPr>
      <w:rPr>
        <w:rFonts w:cs="Times New Roman"/>
      </w:rPr>
    </w:lvl>
    <w:lvl w:ilvl="2" w:tplc="0419001B" w:tentative="1">
      <w:start w:val="1"/>
      <w:numFmt w:val="lowerRoman"/>
      <w:lvlText w:val="%3."/>
      <w:lvlJc w:val="right"/>
      <w:pPr>
        <w:ind w:left="3218" w:hanging="180"/>
      </w:pPr>
      <w:rPr>
        <w:rFonts w:cs="Times New Roman"/>
      </w:rPr>
    </w:lvl>
    <w:lvl w:ilvl="3" w:tplc="0419000F" w:tentative="1">
      <w:start w:val="1"/>
      <w:numFmt w:val="decimal"/>
      <w:lvlText w:val="%4."/>
      <w:lvlJc w:val="left"/>
      <w:pPr>
        <w:ind w:left="3938" w:hanging="360"/>
      </w:pPr>
      <w:rPr>
        <w:rFonts w:cs="Times New Roman"/>
      </w:rPr>
    </w:lvl>
    <w:lvl w:ilvl="4" w:tplc="04190019" w:tentative="1">
      <w:start w:val="1"/>
      <w:numFmt w:val="lowerLetter"/>
      <w:lvlText w:val="%5."/>
      <w:lvlJc w:val="left"/>
      <w:pPr>
        <w:ind w:left="4658" w:hanging="360"/>
      </w:pPr>
      <w:rPr>
        <w:rFonts w:cs="Times New Roman"/>
      </w:rPr>
    </w:lvl>
    <w:lvl w:ilvl="5" w:tplc="0419001B" w:tentative="1">
      <w:start w:val="1"/>
      <w:numFmt w:val="lowerRoman"/>
      <w:lvlText w:val="%6."/>
      <w:lvlJc w:val="right"/>
      <w:pPr>
        <w:ind w:left="5378" w:hanging="180"/>
      </w:pPr>
      <w:rPr>
        <w:rFonts w:cs="Times New Roman"/>
      </w:rPr>
    </w:lvl>
    <w:lvl w:ilvl="6" w:tplc="0419000F" w:tentative="1">
      <w:start w:val="1"/>
      <w:numFmt w:val="decimal"/>
      <w:lvlText w:val="%7."/>
      <w:lvlJc w:val="left"/>
      <w:pPr>
        <w:ind w:left="6098" w:hanging="360"/>
      </w:pPr>
      <w:rPr>
        <w:rFonts w:cs="Times New Roman"/>
      </w:rPr>
    </w:lvl>
    <w:lvl w:ilvl="7" w:tplc="04190019" w:tentative="1">
      <w:start w:val="1"/>
      <w:numFmt w:val="lowerLetter"/>
      <w:lvlText w:val="%8."/>
      <w:lvlJc w:val="left"/>
      <w:pPr>
        <w:ind w:left="6818" w:hanging="360"/>
      </w:pPr>
      <w:rPr>
        <w:rFonts w:cs="Times New Roman"/>
      </w:rPr>
    </w:lvl>
    <w:lvl w:ilvl="8" w:tplc="0419001B" w:tentative="1">
      <w:start w:val="1"/>
      <w:numFmt w:val="lowerRoman"/>
      <w:lvlText w:val="%9."/>
      <w:lvlJc w:val="right"/>
      <w:pPr>
        <w:ind w:left="7538" w:hanging="180"/>
      </w:pPr>
      <w:rPr>
        <w:rFonts w:cs="Times New Roman"/>
      </w:rPr>
    </w:lvl>
  </w:abstractNum>
  <w:abstractNum w:abstractNumId="19">
    <w:nsid w:val="7FBA445F"/>
    <w:multiLevelType w:val="multilevel"/>
    <w:tmpl w:val="760658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6"/>
  </w:num>
  <w:num w:numId="3">
    <w:abstractNumId w:val="6"/>
  </w:num>
  <w:num w:numId="4">
    <w:abstractNumId w:val="15"/>
  </w:num>
  <w:num w:numId="5">
    <w:abstractNumId w:val="11"/>
  </w:num>
  <w:num w:numId="6">
    <w:abstractNumId w:val="1"/>
  </w:num>
  <w:num w:numId="7">
    <w:abstractNumId w:val="4"/>
  </w:num>
  <w:num w:numId="8">
    <w:abstractNumId w:val="9"/>
  </w:num>
  <w:num w:numId="9">
    <w:abstractNumId w:val="14"/>
  </w:num>
  <w:num w:numId="10">
    <w:abstractNumId w:val="17"/>
  </w:num>
  <w:num w:numId="11">
    <w:abstractNumId w:val="7"/>
  </w:num>
  <w:num w:numId="12">
    <w:abstractNumId w:val="19"/>
  </w:num>
  <w:num w:numId="13">
    <w:abstractNumId w:val="3"/>
  </w:num>
  <w:num w:numId="14">
    <w:abstractNumId w:val="5"/>
  </w:num>
  <w:num w:numId="15">
    <w:abstractNumId w:val="8"/>
  </w:num>
  <w:num w:numId="16">
    <w:abstractNumId w:val="10"/>
  </w:num>
  <w:num w:numId="17">
    <w:abstractNumId w:val="18"/>
  </w:num>
  <w:num w:numId="18">
    <w:abstractNumId w:val="0"/>
  </w:num>
  <w:num w:numId="19">
    <w:abstractNumId w:val="2"/>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4B3E"/>
    <w:rsid w:val="00001E96"/>
    <w:rsid w:val="000023B2"/>
    <w:rsid w:val="000113B9"/>
    <w:rsid w:val="00056E07"/>
    <w:rsid w:val="0008310F"/>
    <w:rsid w:val="000A009C"/>
    <w:rsid w:val="000B2694"/>
    <w:rsid w:val="000C65B0"/>
    <w:rsid w:val="000E3269"/>
    <w:rsid w:val="000E412B"/>
    <w:rsid w:val="000F40B3"/>
    <w:rsid w:val="001260CB"/>
    <w:rsid w:val="00145E35"/>
    <w:rsid w:val="00164D8C"/>
    <w:rsid w:val="00185A4E"/>
    <w:rsid w:val="001940F7"/>
    <w:rsid w:val="001A06DE"/>
    <w:rsid w:val="001C456F"/>
    <w:rsid w:val="001C49C6"/>
    <w:rsid w:val="001D6A0E"/>
    <w:rsid w:val="001F2263"/>
    <w:rsid w:val="001F5624"/>
    <w:rsid w:val="00203D24"/>
    <w:rsid w:val="00211D36"/>
    <w:rsid w:val="00213EC0"/>
    <w:rsid w:val="00214FE1"/>
    <w:rsid w:val="00225084"/>
    <w:rsid w:val="0022519B"/>
    <w:rsid w:val="00226DD2"/>
    <w:rsid w:val="00234A60"/>
    <w:rsid w:val="002370C0"/>
    <w:rsid w:val="002370DA"/>
    <w:rsid w:val="002431E7"/>
    <w:rsid w:val="00264F17"/>
    <w:rsid w:val="00266E24"/>
    <w:rsid w:val="00283E48"/>
    <w:rsid w:val="003176D1"/>
    <w:rsid w:val="00317D4D"/>
    <w:rsid w:val="003264C7"/>
    <w:rsid w:val="00335D5E"/>
    <w:rsid w:val="003466DF"/>
    <w:rsid w:val="00362874"/>
    <w:rsid w:val="0036424B"/>
    <w:rsid w:val="00381A37"/>
    <w:rsid w:val="00392C51"/>
    <w:rsid w:val="003A77B6"/>
    <w:rsid w:val="003D2179"/>
    <w:rsid w:val="00415318"/>
    <w:rsid w:val="0043047B"/>
    <w:rsid w:val="00437ED6"/>
    <w:rsid w:val="00450BD2"/>
    <w:rsid w:val="00473F30"/>
    <w:rsid w:val="0049119F"/>
    <w:rsid w:val="00493785"/>
    <w:rsid w:val="0049457C"/>
    <w:rsid w:val="00495CE0"/>
    <w:rsid w:val="0049642F"/>
    <w:rsid w:val="004B6EFB"/>
    <w:rsid w:val="004E7036"/>
    <w:rsid w:val="004F2E7B"/>
    <w:rsid w:val="004F57CF"/>
    <w:rsid w:val="004F5AF7"/>
    <w:rsid w:val="00517FCD"/>
    <w:rsid w:val="00520CF9"/>
    <w:rsid w:val="00534291"/>
    <w:rsid w:val="005538DF"/>
    <w:rsid w:val="00554299"/>
    <w:rsid w:val="005613AC"/>
    <w:rsid w:val="005B1EA3"/>
    <w:rsid w:val="00603AA3"/>
    <w:rsid w:val="006219A4"/>
    <w:rsid w:val="00650485"/>
    <w:rsid w:val="00667D74"/>
    <w:rsid w:val="00686F4B"/>
    <w:rsid w:val="006A1CA4"/>
    <w:rsid w:val="006C6C4A"/>
    <w:rsid w:val="006F2260"/>
    <w:rsid w:val="00720129"/>
    <w:rsid w:val="00746AF5"/>
    <w:rsid w:val="007701C1"/>
    <w:rsid w:val="007B53F8"/>
    <w:rsid w:val="007E5FBD"/>
    <w:rsid w:val="007F4B3E"/>
    <w:rsid w:val="008073E4"/>
    <w:rsid w:val="00816464"/>
    <w:rsid w:val="00830950"/>
    <w:rsid w:val="00831B86"/>
    <w:rsid w:val="0083355A"/>
    <w:rsid w:val="00843C16"/>
    <w:rsid w:val="00881539"/>
    <w:rsid w:val="00896174"/>
    <w:rsid w:val="008A2535"/>
    <w:rsid w:val="008C39AF"/>
    <w:rsid w:val="008C52E4"/>
    <w:rsid w:val="008C6B51"/>
    <w:rsid w:val="008D0713"/>
    <w:rsid w:val="008E0C22"/>
    <w:rsid w:val="008E370D"/>
    <w:rsid w:val="008E5B56"/>
    <w:rsid w:val="008F7BF2"/>
    <w:rsid w:val="009054FA"/>
    <w:rsid w:val="00924201"/>
    <w:rsid w:val="00941424"/>
    <w:rsid w:val="00953F5B"/>
    <w:rsid w:val="0097001A"/>
    <w:rsid w:val="00982EC3"/>
    <w:rsid w:val="009878EC"/>
    <w:rsid w:val="00995279"/>
    <w:rsid w:val="009B0BA1"/>
    <w:rsid w:val="009E12C9"/>
    <w:rsid w:val="009E146F"/>
    <w:rsid w:val="009F205F"/>
    <w:rsid w:val="009F31A1"/>
    <w:rsid w:val="00A91B28"/>
    <w:rsid w:val="00A94B9E"/>
    <w:rsid w:val="00AC3799"/>
    <w:rsid w:val="00AD4A12"/>
    <w:rsid w:val="00AF3794"/>
    <w:rsid w:val="00AF5F6A"/>
    <w:rsid w:val="00B173EA"/>
    <w:rsid w:val="00B21133"/>
    <w:rsid w:val="00B22D19"/>
    <w:rsid w:val="00B3135E"/>
    <w:rsid w:val="00B50095"/>
    <w:rsid w:val="00B8325D"/>
    <w:rsid w:val="00BB2DE0"/>
    <w:rsid w:val="00BD4BE1"/>
    <w:rsid w:val="00BE1724"/>
    <w:rsid w:val="00BF2985"/>
    <w:rsid w:val="00C03612"/>
    <w:rsid w:val="00C23094"/>
    <w:rsid w:val="00C4170E"/>
    <w:rsid w:val="00C7773C"/>
    <w:rsid w:val="00CD0A61"/>
    <w:rsid w:val="00CF1BB6"/>
    <w:rsid w:val="00CF7566"/>
    <w:rsid w:val="00D01C6E"/>
    <w:rsid w:val="00D151EE"/>
    <w:rsid w:val="00D45ABA"/>
    <w:rsid w:val="00DA6BE1"/>
    <w:rsid w:val="00DB384F"/>
    <w:rsid w:val="00DD7069"/>
    <w:rsid w:val="00E350FB"/>
    <w:rsid w:val="00E47DB1"/>
    <w:rsid w:val="00E503BA"/>
    <w:rsid w:val="00E50D26"/>
    <w:rsid w:val="00E61AA0"/>
    <w:rsid w:val="00E70181"/>
    <w:rsid w:val="00EA39BB"/>
    <w:rsid w:val="00EA4342"/>
    <w:rsid w:val="00EB2C39"/>
    <w:rsid w:val="00EB6860"/>
    <w:rsid w:val="00ED2093"/>
    <w:rsid w:val="00F00BB7"/>
    <w:rsid w:val="00F04670"/>
    <w:rsid w:val="00F21781"/>
    <w:rsid w:val="00F26EDD"/>
    <w:rsid w:val="00F508BE"/>
    <w:rsid w:val="00F61980"/>
    <w:rsid w:val="00F77265"/>
    <w:rsid w:val="00FB2FE6"/>
    <w:rsid w:val="00FF469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01A"/>
    <w:pPr>
      <w:spacing w:after="200" w:line="276" w:lineRule="auto"/>
    </w:pPr>
  </w:style>
  <w:style w:type="paragraph" w:styleId="Heading1">
    <w:name w:val="heading 1"/>
    <w:basedOn w:val="Normal"/>
    <w:link w:val="Heading1Char"/>
    <w:uiPriority w:val="99"/>
    <w:qFormat/>
    <w:rsid w:val="00F26EDD"/>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link w:val="Heading2Char"/>
    <w:uiPriority w:val="99"/>
    <w:qFormat/>
    <w:rsid w:val="00F26EDD"/>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26EDD"/>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locked/>
    <w:rsid w:val="00F26EDD"/>
    <w:rPr>
      <w:rFonts w:ascii="Times New Roman" w:hAnsi="Times New Roman" w:cs="Times New Roman"/>
      <w:b/>
      <w:bCs/>
      <w:sz w:val="36"/>
      <w:szCs w:val="36"/>
    </w:rPr>
  </w:style>
  <w:style w:type="paragraph" w:styleId="NormalWeb">
    <w:name w:val="Normal (Web)"/>
    <w:basedOn w:val="Normal"/>
    <w:uiPriority w:val="99"/>
    <w:rsid w:val="00F26EDD"/>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uiPriority w:val="99"/>
    <w:rsid w:val="00F26EDD"/>
    <w:rPr>
      <w:rFonts w:cs="Times New Roman"/>
    </w:rPr>
  </w:style>
  <w:style w:type="character" w:styleId="Hyperlink">
    <w:name w:val="Hyperlink"/>
    <w:basedOn w:val="DefaultParagraphFont"/>
    <w:uiPriority w:val="99"/>
    <w:semiHidden/>
    <w:rsid w:val="00F26EDD"/>
    <w:rPr>
      <w:rFonts w:cs="Times New Roman"/>
      <w:color w:val="0000FF"/>
      <w:u w:val="single"/>
    </w:rPr>
  </w:style>
  <w:style w:type="paragraph" w:styleId="BalloonText">
    <w:name w:val="Balloon Text"/>
    <w:basedOn w:val="Normal"/>
    <w:link w:val="BalloonTextChar"/>
    <w:uiPriority w:val="99"/>
    <w:semiHidden/>
    <w:rsid w:val="00720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0129"/>
    <w:rPr>
      <w:rFonts w:ascii="Tahoma" w:hAnsi="Tahoma" w:cs="Tahoma"/>
      <w:sz w:val="16"/>
      <w:szCs w:val="16"/>
    </w:rPr>
  </w:style>
  <w:style w:type="paragraph" w:customStyle="1" w:styleId="Default">
    <w:name w:val="Default"/>
    <w:uiPriority w:val="99"/>
    <w:rsid w:val="007701C1"/>
    <w:pPr>
      <w:autoSpaceDE w:val="0"/>
      <w:autoSpaceDN w:val="0"/>
      <w:adjustRightInd w:val="0"/>
    </w:pPr>
    <w:rPr>
      <w:rFonts w:ascii="Times New Roman" w:hAnsi="Times New Roman"/>
      <w:color w:val="000000"/>
      <w:sz w:val="24"/>
      <w:szCs w:val="24"/>
    </w:rPr>
  </w:style>
  <w:style w:type="character" w:styleId="PageNumber">
    <w:name w:val="page number"/>
    <w:basedOn w:val="DefaultParagraphFont"/>
    <w:uiPriority w:val="99"/>
    <w:rsid w:val="00C4170E"/>
    <w:rPr>
      <w:rFonts w:cs="Times New Roman"/>
    </w:rPr>
  </w:style>
  <w:style w:type="paragraph" w:customStyle="1" w:styleId="western">
    <w:name w:val="western"/>
    <w:basedOn w:val="Normal"/>
    <w:uiPriority w:val="99"/>
    <w:rsid w:val="00686F4B"/>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99"/>
    <w:rsid w:val="0053429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534291"/>
    <w:pPr>
      <w:tabs>
        <w:tab w:val="center" w:pos="4677"/>
        <w:tab w:val="right" w:pos="9355"/>
      </w:tabs>
    </w:pPr>
  </w:style>
  <w:style w:type="character" w:customStyle="1" w:styleId="HeaderChar">
    <w:name w:val="Header Char"/>
    <w:basedOn w:val="DefaultParagraphFont"/>
    <w:link w:val="Header"/>
    <w:uiPriority w:val="99"/>
    <w:locked/>
    <w:rsid w:val="00534291"/>
    <w:rPr>
      <w:rFonts w:cs="Times New Roman"/>
      <w:sz w:val="22"/>
      <w:szCs w:val="22"/>
    </w:rPr>
  </w:style>
  <w:style w:type="paragraph" w:styleId="Footer">
    <w:name w:val="footer"/>
    <w:basedOn w:val="Normal"/>
    <w:link w:val="FooterChar"/>
    <w:uiPriority w:val="99"/>
    <w:semiHidden/>
    <w:rsid w:val="00534291"/>
    <w:pPr>
      <w:tabs>
        <w:tab w:val="center" w:pos="4677"/>
        <w:tab w:val="right" w:pos="9355"/>
      </w:tabs>
    </w:pPr>
  </w:style>
  <w:style w:type="character" w:customStyle="1" w:styleId="FooterChar">
    <w:name w:val="Footer Char"/>
    <w:basedOn w:val="DefaultParagraphFont"/>
    <w:link w:val="Footer"/>
    <w:uiPriority w:val="99"/>
    <w:semiHidden/>
    <w:locked/>
    <w:rsid w:val="00534291"/>
    <w:rPr>
      <w:rFonts w:cs="Times New Roman"/>
      <w:sz w:val="22"/>
      <w:szCs w:val="22"/>
    </w:rPr>
  </w:style>
  <w:style w:type="paragraph" w:styleId="ListParagraph">
    <w:name w:val="List Paragraph"/>
    <w:basedOn w:val="Normal"/>
    <w:uiPriority w:val="99"/>
    <w:qFormat/>
    <w:rsid w:val="0097001A"/>
    <w:pPr>
      <w:ind w:left="720"/>
      <w:contextualSpacing/>
    </w:pPr>
  </w:style>
</w:styles>
</file>

<file path=word/webSettings.xml><?xml version="1.0" encoding="utf-8"?>
<w:webSettings xmlns:r="http://schemas.openxmlformats.org/officeDocument/2006/relationships" xmlns:w="http://schemas.openxmlformats.org/wordprocessingml/2006/main">
  <w:divs>
    <w:div w:id="1856142781">
      <w:marLeft w:val="0"/>
      <w:marRight w:val="0"/>
      <w:marTop w:val="0"/>
      <w:marBottom w:val="0"/>
      <w:divBdr>
        <w:top w:val="none" w:sz="0" w:space="0" w:color="auto"/>
        <w:left w:val="none" w:sz="0" w:space="0" w:color="auto"/>
        <w:bottom w:val="none" w:sz="0" w:space="0" w:color="auto"/>
        <w:right w:val="none" w:sz="0" w:space="0" w:color="auto"/>
      </w:divBdr>
    </w:div>
    <w:div w:id="1856142782">
      <w:marLeft w:val="0"/>
      <w:marRight w:val="0"/>
      <w:marTop w:val="0"/>
      <w:marBottom w:val="0"/>
      <w:divBdr>
        <w:top w:val="none" w:sz="0" w:space="0" w:color="auto"/>
        <w:left w:val="none" w:sz="0" w:space="0" w:color="auto"/>
        <w:bottom w:val="none" w:sz="0" w:space="0" w:color="auto"/>
        <w:right w:val="none" w:sz="0" w:space="0" w:color="auto"/>
      </w:divBdr>
    </w:div>
    <w:div w:id="18561427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18</Pages>
  <Words>3415</Words>
  <Characters>19471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kapranova</dc:creator>
  <cp:keywords/>
  <dc:description/>
  <cp:lastModifiedBy>аа</cp:lastModifiedBy>
  <cp:revision>14</cp:revision>
  <cp:lastPrinted>2019-07-22T13:01:00Z</cp:lastPrinted>
  <dcterms:created xsi:type="dcterms:W3CDTF">2021-02-05T11:31:00Z</dcterms:created>
  <dcterms:modified xsi:type="dcterms:W3CDTF">2021-02-08T13:21:00Z</dcterms:modified>
</cp:coreProperties>
</file>