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8B" w:rsidRPr="0086558B" w:rsidRDefault="0086558B" w:rsidP="0086558B">
      <w:pPr>
        <w:spacing w:after="0" w:line="1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86558B" w:rsidRPr="0086558B" w:rsidRDefault="0086558B" w:rsidP="0086558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образования, науки и молодежной политики </w:t>
      </w:r>
    </w:p>
    <w:p w:rsidR="0086558B" w:rsidRPr="0086558B" w:rsidRDefault="0086558B" w:rsidP="0086558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86558B" w:rsidRPr="0086558B" w:rsidRDefault="0086558B" w:rsidP="008655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8B" w:rsidRPr="0086558B" w:rsidRDefault="0086558B" w:rsidP="008655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86558B" w:rsidRPr="0086558B" w:rsidRDefault="0086558B" w:rsidP="008655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86558B" w:rsidRPr="0086558B" w:rsidRDefault="0086558B" w:rsidP="008655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86558B" w:rsidRPr="0086558B" w:rsidRDefault="0086558B" w:rsidP="0086558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86558B" w:rsidRPr="0086558B" w:rsidRDefault="0086558B" w:rsidP="00865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8B" w:rsidRPr="0086558B" w:rsidRDefault="0086558B" w:rsidP="0086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86558B" w:rsidRPr="0086558B" w:rsidRDefault="0086558B" w:rsidP="0086558B">
      <w:pPr>
        <w:spacing w:after="0" w:line="240" w:lineRule="auto"/>
        <w:jc w:val="center"/>
        <w:rPr>
          <w:rFonts w:ascii="Courier New Cyr Bold" w:eastAsia="Times New Roman" w:hAnsi="Courier New Cyr Bold" w:cs="Times New Roman"/>
          <w:b/>
          <w:sz w:val="28"/>
          <w:szCs w:val="28"/>
          <w:lang w:eastAsia="ru-RU"/>
        </w:rPr>
      </w:pPr>
    </w:p>
    <w:p w:rsidR="0086558B" w:rsidRPr="00ED505A" w:rsidRDefault="00ED505A" w:rsidP="0086558B">
      <w:pPr>
        <w:spacing w:after="0" w:line="240" w:lineRule="auto"/>
        <w:ind w:right="-1"/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t>о</w:t>
      </w:r>
      <w:r w:rsidRPr="00ED505A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t>т 2</w:t>
      </w:r>
      <w:r w:rsidR="00A04285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t>5</w:t>
      </w:r>
      <w:r w:rsidRPr="00ED505A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t>января 2019 года</w:t>
      </w:r>
      <w:r w:rsidR="0086558B" w:rsidRPr="00ED505A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t xml:space="preserve">№ </w:t>
      </w:r>
      <w:r w:rsidRPr="00ED505A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t>19</w:t>
      </w:r>
    </w:p>
    <w:p w:rsidR="0086558B" w:rsidRPr="0086558B" w:rsidRDefault="0086558B" w:rsidP="008655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position w:val="-20"/>
          <w:sz w:val="20"/>
          <w:szCs w:val="24"/>
          <w:lang w:eastAsia="ru-RU"/>
        </w:rPr>
      </w:pPr>
    </w:p>
    <w:p w:rsidR="0086558B" w:rsidRPr="0086558B" w:rsidRDefault="0086558B" w:rsidP="008655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</w:pPr>
      <w:r w:rsidRPr="0086558B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г. Краснодар</w:t>
      </w:r>
    </w:p>
    <w:p w:rsidR="0086558B" w:rsidRPr="0086558B" w:rsidRDefault="0086558B" w:rsidP="0086558B">
      <w:pPr>
        <w:spacing w:after="0" w:line="36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F0" w:rsidRPr="005E3DA1" w:rsidRDefault="00445956" w:rsidP="004459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445956">
        <w:rPr>
          <w:rFonts w:ascii="Times New Roman" w:hAnsi="Times New Roman" w:cs="Times New Roman"/>
          <w:b/>
          <w:sz w:val="28"/>
          <w:szCs w:val="28"/>
        </w:rPr>
        <w:t>о тьюторской научно-практической конференции</w:t>
      </w:r>
      <w:r w:rsidR="00A0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956">
        <w:rPr>
          <w:rFonts w:ascii="Times New Roman" w:hAnsi="Times New Roman" w:cs="Times New Roman"/>
          <w:b/>
          <w:sz w:val="28"/>
          <w:szCs w:val="28"/>
        </w:rPr>
        <w:t>с межрегиональным участием «Реализация ФГОС как механизм развития профессиональной компетентности педагога: инновационные технологии, лучшие образовательные практики»</w:t>
      </w:r>
    </w:p>
    <w:p w:rsidR="00F331AE" w:rsidRDefault="00F331AE" w:rsidP="009D1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4F0" w:rsidRDefault="004F5241" w:rsidP="00DB6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4595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956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="00B370E8">
        <w:rPr>
          <w:rFonts w:ascii="Times New Roman" w:hAnsi="Times New Roman" w:cs="Times New Roman"/>
          <w:sz w:val="28"/>
          <w:szCs w:val="28"/>
        </w:rPr>
        <w:t xml:space="preserve"> от 25.12.2018 года № 4606</w:t>
      </w:r>
      <w:r>
        <w:rPr>
          <w:rFonts w:ascii="Times New Roman" w:hAnsi="Times New Roman" w:cs="Times New Roman"/>
          <w:sz w:val="28"/>
          <w:szCs w:val="28"/>
        </w:rPr>
        <w:t>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2019 год и плановый период 2020 и 2021 годов</w:t>
      </w:r>
      <w:r w:rsidR="00C84B34">
        <w:rPr>
          <w:rFonts w:ascii="Times New Roman" w:hAnsi="Times New Roman" w:cs="Times New Roman"/>
          <w:sz w:val="28"/>
          <w:szCs w:val="28"/>
        </w:rPr>
        <w:t>»</w:t>
      </w:r>
      <w:r w:rsidR="00A04285">
        <w:rPr>
          <w:rFonts w:ascii="Times New Roman" w:hAnsi="Times New Roman" w:cs="Times New Roman"/>
          <w:sz w:val="28"/>
          <w:szCs w:val="28"/>
        </w:rPr>
        <w:t xml:space="preserve"> </w:t>
      </w:r>
      <w:r w:rsidR="00212875" w:rsidRPr="00F331AE">
        <w:rPr>
          <w:rFonts w:ascii="Times New Roman" w:hAnsi="Times New Roman" w:cs="Times New Roman"/>
          <w:sz w:val="28"/>
          <w:szCs w:val="28"/>
        </w:rPr>
        <w:t>п</w:t>
      </w:r>
      <w:r w:rsidR="00F331A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E6C3F" w:rsidRPr="00D10741" w:rsidRDefault="00D10741" w:rsidP="00D10741">
      <w:pPr>
        <w:pStyle w:val="5"/>
        <w:numPr>
          <w:ilvl w:val="0"/>
          <w:numId w:val="36"/>
        </w:numPr>
        <w:shd w:val="clear" w:color="auto" w:fill="auto"/>
        <w:tabs>
          <w:tab w:val="left" w:pos="993"/>
          <w:tab w:val="left" w:pos="1134"/>
        </w:tabs>
        <w:spacing w:after="0" w:line="317" w:lineRule="exact"/>
        <w:ind w:left="0" w:firstLine="851"/>
        <w:jc w:val="both"/>
        <w:rPr>
          <w:sz w:val="28"/>
          <w:szCs w:val="28"/>
        </w:rPr>
      </w:pPr>
      <w:r w:rsidRPr="00D10741">
        <w:rPr>
          <w:sz w:val="28"/>
          <w:szCs w:val="28"/>
        </w:rPr>
        <w:t>Утвердить Положение о тьюторской научно-практической конференции</w:t>
      </w:r>
      <w:r w:rsidR="00A04285">
        <w:rPr>
          <w:sz w:val="28"/>
          <w:szCs w:val="28"/>
        </w:rPr>
        <w:t xml:space="preserve"> </w:t>
      </w:r>
      <w:r w:rsidRPr="00D10741">
        <w:rPr>
          <w:sz w:val="28"/>
          <w:szCs w:val="28"/>
        </w:rPr>
        <w:t>с межрегиональным участием «Реализация ФГОС как механизм развития профессиональной компетентности педагога: инновационные технологии, лучшие образовательные практики»</w:t>
      </w:r>
      <w:r>
        <w:rPr>
          <w:sz w:val="28"/>
          <w:szCs w:val="28"/>
        </w:rPr>
        <w:t xml:space="preserve"> (Приложение № 1).</w:t>
      </w:r>
    </w:p>
    <w:p w:rsidR="002A1E13" w:rsidRPr="00D10741" w:rsidRDefault="00C83C37" w:rsidP="00D107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5545" w:rsidRPr="00DE6C3F">
        <w:rPr>
          <w:sz w:val="28"/>
          <w:szCs w:val="28"/>
        </w:rPr>
        <w:t xml:space="preserve">. </w:t>
      </w:r>
      <w:r w:rsidR="00A13A4C" w:rsidRPr="00DE6C3F">
        <w:rPr>
          <w:rFonts w:ascii="Times New Roman" w:hAnsi="Times New Roman" w:cs="Times New Roman"/>
          <w:sz w:val="28"/>
          <w:szCs w:val="28"/>
        </w:rPr>
        <w:t>Утвердить</w:t>
      </w:r>
      <w:r w:rsidR="00775AD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10741">
        <w:rPr>
          <w:rFonts w:ascii="Times New Roman" w:hAnsi="Times New Roman" w:cs="Times New Roman"/>
          <w:sz w:val="28"/>
          <w:szCs w:val="28"/>
        </w:rPr>
        <w:t xml:space="preserve"> о</w:t>
      </w:r>
      <w:r w:rsidRPr="00D10741">
        <w:rPr>
          <w:rFonts w:ascii="Times New Roman" w:hAnsi="Times New Roman" w:cs="Times New Roman"/>
          <w:sz w:val="28"/>
          <w:szCs w:val="28"/>
        </w:rPr>
        <w:t xml:space="preserve">рганизационного </w:t>
      </w:r>
      <w:r w:rsidR="00775AD5" w:rsidRPr="00D10741">
        <w:rPr>
          <w:rFonts w:ascii="Times New Roman" w:hAnsi="Times New Roman" w:cs="Times New Roman"/>
          <w:sz w:val="28"/>
          <w:szCs w:val="28"/>
        </w:rPr>
        <w:t>комитета</w:t>
      </w:r>
      <w:r w:rsidR="00D10741" w:rsidRPr="00D10741">
        <w:rPr>
          <w:rFonts w:ascii="Times New Roman" w:hAnsi="Times New Roman" w:cs="Times New Roman"/>
          <w:sz w:val="28"/>
          <w:szCs w:val="28"/>
        </w:rPr>
        <w:t xml:space="preserve">тьюторской научно-практической конференции с межрегиональным участием «Реализация ФГОС как механизм развития профессиональной компетентности педагога: инновационные технологии, лучшие образовательные практики» </w:t>
      </w:r>
      <w:r w:rsidR="00775AD5" w:rsidRPr="00D10741">
        <w:rPr>
          <w:rFonts w:ascii="Times New Roman" w:hAnsi="Times New Roman" w:cs="Times New Roman"/>
          <w:sz w:val="28"/>
          <w:szCs w:val="28"/>
        </w:rPr>
        <w:t>(</w:t>
      </w:r>
      <w:r w:rsidRPr="00D107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0741">
        <w:rPr>
          <w:rFonts w:ascii="Times New Roman" w:hAnsi="Times New Roman" w:cs="Times New Roman"/>
          <w:sz w:val="28"/>
          <w:szCs w:val="28"/>
        </w:rPr>
        <w:t>№ 2</w:t>
      </w:r>
      <w:r w:rsidRPr="00D10741">
        <w:rPr>
          <w:rFonts w:ascii="Times New Roman" w:hAnsi="Times New Roman" w:cs="Times New Roman"/>
          <w:sz w:val="28"/>
          <w:szCs w:val="28"/>
        </w:rPr>
        <w:t>)</w:t>
      </w:r>
      <w:r w:rsidR="00D10741">
        <w:rPr>
          <w:rFonts w:ascii="Times New Roman" w:hAnsi="Times New Roman" w:cs="Times New Roman"/>
          <w:sz w:val="28"/>
          <w:szCs w:val="28"/>
        </w:rPr>
        <w:t>.</w:t>
      </w:r>
    </w:p>
    <w:p w:rsidR="006737E0" w:rsidRPr="006737E0" w:rsidRDefault="00D10741" w:rsidP="00AD1D3E">
      <w:pPr>
        <w:pStyle w:val="5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5AD5">
        <w:rPr>
          <w:sz w:val="28"/>
          <w:szCs w:val="28"/>
        </w:rPr>
        <w:t xml:space="preserve">. </w:t>
      </w:r>
      <w:r w:rsidR="006737E0" w:rsidRPr="006737E0">
        <w:rPr>
          <w:sz w:val="28"/>
          <w:szCs w:val="28"/>
        </w:rPr>
        <w:t xml:space="preserve">Контроль </w:t>
      </w:r>
      <w:r w:rsidR="00B23A92">
        <w:rPr>
          <w:sz w:val="28"/>
          <w:szCs w:val="28"/>
        </w:rPr>
        <w:t>за выполнением</w:t>
      </w:r>
      <w:r w:rsidR="006737E0" w:rsidRPr="006737E0">
        <w:rPr>
          <w:sz w:val="28"/>
          <w:szCs w:val="28"/>
        </w:rPr>
        <w:t xml:space="preserve"> настоящего приказа возложи</w:t>
      </w:r>
      <w:r w:rsidR="000B67CB">
        <w:rPr>
          <w:sz w:val="28"/>
          <w:szCs w:val="28"/>
        </w:rPr>
        <w:t xml:space="preserve">ть на </w:t>
      </w:r>
      <w:r w:rsidR="00775AD5">
        <w:rPr>
          <w:sz w:val="28"/>
          <w:szCs w:val="28"/>
        </w:rPr>
        <w:t>проректора по научной и исследовательской деятельности Т.Г. Навазову.</w:t>
      </w:r>
    </w:p>
    <w:p w:rsidR="000B67CB" w:rsidRDefault="000B67CB" w:rsidP="000B67C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915A3" w:rsidRDefault="00E915A3" w:rsidP="000B67C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915A3" w:rsidRPr="000B67CB" w:rsidRDefault="00E915A3" w:rsidP="000B67C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B67CB" w:rsidRPr="000B67CB" w:rsidRDefault="00775AD5" w:rsidP="00775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505A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Никитина</w:t>
      </w:r>
    </w:p>
    <w:p w:rsidR="00F86842" w:rsidRPr="00E507D5" w:rsidRDefault="00F86842" w:rsidP="00DD554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B5769" w:rsidRDefault="002B576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8B2B3C" w:rsidRDefault="008B2B3C" w:rsidP="00B2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359" w:rsidRDefault="00397359" w:rsidP="00397359">
      <w:pPr>
        <w:rPr>
          <w:sz w:val="2"/>
          <w:szCs w:val="2"/>
        </w:rPr>
      </w:pPr>
    </w:p>
    <w:p w:rsidR="00B065BB" w:rsidRPr="00B065BB" w:rsidRDefault="00B065BB" w:rsidP="00B065BB">
      <w:pPr>
        <w:pStyle w:val="Style6"/>
        <w:widowControl/>
        <w:ind w:left="4820"/>
        <w:jc w:val="center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lastRenderedPageBreak/>
        <w:t xml:space="preserve">Приложение № 1 </w:t>
      </w:r>
    </w:p>
    <w:p w:rsidR="00B065BB" w:rsidRDefault="00B065BB" w:rsidP="00B065BB">
      <w:pPr>
        <w:pStyle w:val="Style6"/>
        <w:widowControl/>
        <w:ind w:left="4820"/>
        <w:jc w:val="center"/>
        <w:rPr>
          <w:rStyle w:val="FontStyle19"/>
          <w:b w:val="0"/>
        </w:rPr>
      </w:pPr>
    </w:p>
    <w:p w:rsidR="00B23A92" w:rsidRPr="00B065BB" w:rsidRDefault="00B23A92" w:rsidP="00B065BB">
      <w:pPr>
        <w:pStyle w:val="Style6"/>
        <w:widowControl/>
        <w:ind w:left="4820"/>
        <w:jc w:val="center"/>
        <w:rPr>
          <w:rStyle w:val="FontStyle19"/>
          <w:b w:val="0"/>
        </w:rPr>
      </w:pPr>
    </w:p>
    <w:p w:rsidR="00B065BB" w:rsidRPr="00B370E8" w:rsidRDefault="00B065BB" w:rsidP="00B065BB">
      <w:pPr>
        <w:pStyle w:val="Style6"/>
        <w:widowControl/>
        <w:ind w:left="4820"/>
        <w:jc w:val="center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>УТВЕРЖДЕНО</w:t>
      </w:r>
    </w:p>
    <w:p w:rsidR="00B065BB" w:rsidRPr="00B370E8" w:rsidRDefault="00B065BB" w:rsidP="00B065BB">
      <w:pPr>
        <w:pStyle w:val="Style6"/>
        <w:widowControl/>
        <w:ind w:left="4820"/>
        <w:jc w:val="center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>Приказом ГБОУ ИРО</w:t>
      </w:r>
    </w:p>
    <w:p w:rsidR="00B065BB" w:rsidRPr="00B370E8" w:rsidRDefault="00B065BB" w:rsidP="00B065BB">
      <w:pPr>
        <w:pStyle w:val="Style6"/>
        <w:widowControl/>
        <w:ind w:left="4820"/>
        <w:jc w:val="center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>Краснодарского края</w:t>
      </w:r>
    </w:p>
    <w:p w:rsidR="00B065BB" w:rsidRPr="00B370E8" w:rsidRDefault="00B065BB" w:rsidP="00B065BB">
      <w:pPr>
        <w:pStyle w:val="Style6"/>
        <w:widowControl/>
        <w:ind w:left="4820"/>
        <w:jc w:val="center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 xml:space="preserve">от </w:t>
      </w:r>
      <w:r w:rsidR="00ED505A">
        <w:rPr>
          <w:rStyle w:val="FontStyle19"/>
          <w:b w:val="0"/>
          <w:sz w:val="28"/>
          <w:szCs w:val="28"/>
        </w:rPr>
        <w:t xml:space="preserve">28 января </w:t>
      </w:r>
      <w:r w:rsidRPr="00B370E8">
        <w:rPr>
          <w:rStyle w:val="FontStyle19"/>
          <w:b w:val="0"/>
          <w:sz w:val="28"/>
          <w:szCs w:val="28"/>
        </w:rPr>
        <w:t>20</w:t>
      </w:r>
      <w:r w:rsidR="00ED505A">
        <w:rPr>
          <w:rStyle w:val="FontStyle19"/>
          <w:b w:val="0"/>
          <w:sz w:val="28"/>
          <w:szCs w:val="28"/>
        </w:rPr>
        <w:t>19</w:t>
      </w:r>
      <w:r w:rsidRPr="00B370E8">
        <w:rPr>
          <w:rStyle w:val="FontStyle19"/>
          <w:b w:val="0"/>
          <w:sz w:val="28"/>
          <w:szCs w:val="28"/>
        </w:rPr>
        <w:t xml:space="preserve"> г. № </w:t>
      </w:r>
      <w:r w:rsidR="00ED505A">
        <w:rPr>
          <w:rStyle w:val="FontStyle19"/>
          <w:b w:val="0"/>
          <w:sz w:val="28"/>
          <w:szCs w:val="28"/>
        </w:rPr>
        <w:t>19</w:t>
      </w:r>
    </w:p>
    <w:p w:rsidR="00B065BB" w:rsidRDefault="00B065BB" w:rsidP="00B065BB">
      <w:pPr>
        <w:pStyle w:val="Style6"/>
        <w:widowControl/>
        <w:ind w:left="5812"/>
        <w:jc w:val="center"/>
        <w:rPr>
          <w:rStyle w:val="FontStyle19"/>
          <w:b w:val="0"/>
          <w:sz w:val="28"/>
          <w:szCs w:val="28"/>
        </w:rPr>
      </w:pPr>
    </w:p>
    <w:p w:rsidR="00B065BB" w:rsidRDefault="00B065BB" w:rsidP="00B065BB">
      <w:pPr>
        <w:pStyle w:val="Style6"/>
        <w:widowControl/>
        <w:jc w:val="center"/>
        <w:rPr>
          <w:rStyle w:val="FontStyle19"/>
          <w:b w:val="0"/>
          <w:sz w:val="28"/>
          <w:szCs w:val="28"/>
        </w:rPr>
      </w:pPr>
    </w:p>
    <w:p w:rsidR="00A750D7" w:rsidRDefault="00A750D7" w:rsidP="00B065BB">
      <w:pPr>
        <w:pStyle w:val="Style6"/>
        <w:widowControl/>
        <w:jc w:val="center"/>
        <w:rPr>
          <w:rStyle w:val="FontStyle19"/>
          <w:sz w:val="28"/>
          <w:szCs w:val="28"/>
        </w:rPr>
      </w:pPr>
    </w:p>
    <w:p w:rsidR="00B065BB" w:rsidRPr="00636464" w:rsidRDefault="00B065BB" w:rsidP="00B065BB">
      <w:pPr>
        <w:pStyle w:val="Style6"/>
        <w:widowControl/>
        <w:jc w:val="center"/>
        <w:rPr>
          <w:rStyle w:val="FontStyle19"/>
          <w:sz w:val="28"/>
          <w:szCs w:val="28"/>
        </w:rPr>
      </w:pPr>
      <w:r w:rsidRPr="00636464">
        <w:rPr>
          <w:rStyle w:val="FontStyle19"/>
          <w:sz w:val="28"/>
          <w:szCs w:val="28"/>
        </w:rPr>
        <w:t>ПОЛОЖЕНИЕ</w:t>
      </w:r>
    </w:p>
    <w:p w:rsidR="00B065BB" w:rsidRPr="00636464" w:rsidRDefault="00B065BB" w:rsidP="00B065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464">
        <w:rPr>
          <w:b/>
          <w:bCs/>
          <w:color w:val="auto"/>
          <w:sz w:val="28"/>
          <w:szCs w:val="28"/>
        </w:rPr>
        <w:t>о тьюторской научно-практической конференции</w:t>
      </w:r>
    </w:p>
    <w:p w:rsidR="00B065BB" w:rsidRPr="00636464" w:rsidRDefault="00B065BB" w:rsidP="00B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464">
        <w:rPr>
          <w:rFonts w:ascii="Times New Roman" w:hAnsi="Times New Roman" w:cs="Times New Roman"/>
          <w:b/>
          <w:bCs/>
          <w:sz w:val="28"/>
          <w:szCs w:val="28"/>
        </w:rPr>
        <w:t xml:space="preserve">с межрегиональным участием </w:t>
      </w:r>
      <w:r w:rsidRPr="0063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«Реализация ФГОС как механизм развития профессиональной компетентности педагога: инновационные технологии, лучшие образовательные практики»</w:t>
      </w:r>
    </w:p>
    <w:p w:rsidR="00B065BB" w:rsidRPr="00636464" w:rsidRDefault="00B065BB" w:rsidP="00B065BB">
      <w:pPr>
        <w:pStyle w:val="Style3"/>
        <w:widowControl/>
        <w:spacing w:line="240" w:lineRule="auto"/>
        <w:rPr>
          <w:rStyle w:val="FontStyle19"/>
          <w:b w:val="0"/>
          <w:sz w:val="28"/>
          <w:szCs w:val="28"/>
        </w:rPr>
      </w:pPr>
    </w:p>
    <w:p w:rsidR="00B065BB" w:rsidRPr="00B065BB" w:rsidRDefault="00B065BB" w:rsidP="00B065BB">
      <w:pPr>
        <w:pStyle w:val="Style6"/>
        <w:widowControl/>
        <w:numPr>
          <w:ilvl w:val="0"/>
          <w:numId w:val="37"/>
        </w:numPr>
        <w:jc w:val="both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Общие положения</w:t>
      </w:r>
    </w:p>
    <w:p w:rsidR="00B065BB" w:rsidRPr="00B065BB" w:rsidRDefault="00B065BB" w:rsidP="00B065BB">
      <w:pPr>
        <w:pStyle w:val="Default"/>
        <w:ind w:firstLine="709"/>
        <w:jc w:val="both"/>
        <w:rPr>
          <w:rStyle w:val="FontStyle19"/>
          <w:b w:val="0"/>
          <w:bCs w:val="0"/>
          <w:color w:val="auto"/>
          <w:sz w:val="28"/>
          <w:szCs w:val="28"/>
        </w:rPr>
      </w:pPr>
    </w:p>
    <w:p w:rsidR="00B065BB" w:rsidRPr="00B065BB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 xml:space="preserve">1.1. </w:t>
      </w:r>
      <w:r w:rsidRPr="00B065BB">
        <w:rPr>
          <w:color w:val="auto"/>
          <w:sz w:val="28"/>
          <w:szCs w:val="28"/>
        </w:rPr>
        <w:t>Настоящее положение определяет принципы, цели, задачи, порядок</w:t>
      </w:r>
      <w:r w:rsidR="00CC0A6C">
        <w:rPr>
          <w:color w:val="auto"/>
          <w:sz w:val="28"/>
          <w:szCs w:val="28"/>
        </w:rPr>
        <w:t xml:space="preserve"> организации и</w:t>
      </w:r>
      <w:r w:rsidRPr="00B065BB">
        <w:rPr>
          <w:color w:val="auto"/>
          <w:sz w:val="28"/>
          <w:szCs w:val="28"/>
        </w:rPr>
        <w:t xml:space="preserve"> проведения </w:t>
      </w:r>
      <w:r w:rsidRPr="00B065BB">
        <w:rPr>
          <w:bCs/>
          <w:color w:val="auto"/>
          <w:sz w:val="28"/>
          <w:szCs w:val="28"/>
        </w:rPr>
        <w:t>тьюторской научно-практической конференции</w:t>
      </w:r>
      <w:r w:rsidR="00D93D0D" w:rsidRPr="00D93D0D">
        <w:rPr>
          <w:bCs/>
          <w:color w:val="auto"/>
          <w:sz w:val="28"/>
          <w:szCs w:val="28"/>
        </w:rPr>
        <w:t>с межрегиональным участием</w:t>
      </w:r>
      <w:r w:rsidRPr="00B065BB">
        <w:rPr>
          <w:bCs/>
          <w:sz w:val="28"/>
          <w:szCs w:val="28"/>
        </w:rPr>
        <w:t>«Реализация ФГОС как механизм развития профессиональной компетентности педагога: инновационные технологии, лучшие образовательные практики»</w:t>
      </w:r>
      <w:r w:rsidRPr="00B065BB">
        <w:rPr>
          <w:color w:val="auto"/>
          <w:sz w:val="28"/>
          <w:szCs w:val="28"/>
        </w:rPr>
        <w:t xml:space="preserve"> (далее - конференция).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1.2. Учредителями конференции являются </w:t>
      </w:r>
      <w:r w:rsidRPr="00B065BB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(далее - Институт), управление образования администрации муниципального образования город-курорт Геленджик, муниципальное казённое учреждение «Центр развития образования» муниципального образования город-курорт Геленджик.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Конференция проводится в соответствии с государственным заданием Института.</w:t>
      </w:r>
    </w:p>
    <w:p w:rsidR="00B065BB" w:rsidRPr="00B065BB" w:rsidRDefault="00B065BB" w:rsidP="00B065BB">
      <w:pPr>
        <w:pStyle w:val="Style7"/>
        <w:widowControl/>
        <w:spacing w:line="240" w:lineRule="auto"/>
        <w:ind w:firstLine="709"/>
        <w:rPr>
          <w:rStyle w:val="FontStyle26"/>
          <w:b w:val="0"/>
          <w:color w:val="auto"/>
          <w:sz w:val="28"/>
          <w:szCs w:val="28"/>
        </w:rPr>
      </w:pPr>
      <w:r w:rsidRPr="00B065BB">
        <w:rPr>
          <w:rStyle w:val="FontStyle26"/>
          <w:b w:val="0"/>
          <w:color w:val="auto"/>
          <w:sz w:val="28"/>
          <w:szCs w:val="28"/>
        </w:rPr>
        <w:t xml:space="preserve">1.3. Конференция является составной частью инновационной модели управления образовательной деятельностью в муниципальной системе образования города-курорта Геленджик и представляет собой реализованную форму научно-методического и психолого-педагогического тьюториального сопровождения инновационной деятельности педагога и образовательного учреждения. 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1.4. Конференция является механизмом государственной поддержки общественно-значимых инициатив работников системы образования по ее совершенствованию. Конференция предполагает обсуждение результатов практической деятельности педагогических работников посредством публичной научной дискуссии с предоставлением материалов (докладов, статей, тезисов выступлений, описанием мастер-классов).</w:t>
      </w:r>
    </w:p>
    <w:p w:rsidR="00B065BB" w:rsidRDefault="00B065BB" w:rsidP="00B065BB">
      <w:pPr>
        <w:pStyle w:val="Style10"/>
        <w:widowControl/>
        <w:ind w:firstLine="709"/>
        <w:jc w:val="center"/>
        <w:rPr>
          <w:rStyle w:val="FontStyle19"/>
          <w:b w:val="0"/>
          <w:sz w:val="28"/>
          <w:szCs w:val="28"/>
        </w:rPr>
      </w:pPr>
    </w:p>
    <w:p w:rsidR="00B065BB" w:rsidRPr="00B065BB" w:rsidRDefault="00B065BB" w:rsidP="00B065BB">
      <w:pPr>
        <w:pStyle w:val="Style10"/>
        <w:widowControl/>
        <w:ind w:firstLine="709"/>
        <w:jc w:val="center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lastRenderedPageBreak/>
        <w:t>2. Цель, задачи, проблематика конференции</w:t>
      </w:r>
    </w:p>
    <w:p w:rsidR="00B065BB" w:rsidRPr="00A750D7" w:rsidRDefault="00B065BB" w:rsidP="00A750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 xml:space="preserve">2.1. Цель конференции </w:t>
      </w:r>
      <w:r w:rsidR="00A750D7">
        <w:rPr>
          <w:rStyle w:val="FontStyle19"/>
          <w:b w:val="0"/>
          <w:color w:val="auto"/>
          <w:sz w:val="28"/>
          <w:szCs w:val="28"/>
        </w:rPr>
        <w:t>–</w:t>
      </w:r>
      <w:r w:rsidR="00A750D7">
        <w:rPr>
          <w:color w:val="auto"/>
          <w:sz w:val="28"/>
          <w:szCs w:val="28"/>
        </w:rPr>
        <w:t xml:space="preserve">обсуждение </w:t>
      </w:r>
      <w:r w:rsidR="00A750D7" w:rsidRPr="00B065BB">
        <w:rPr>
          <w:sz w:val="28"/>
          <w:szCs w:val="28"/>
        </w:rPr>
        <w:t xml:space="preserve">роли педагога-тьютора во взаимодействии участников образовательного процесса, </w:t>
      </w:r>
      <w:r w:rsidR="00FF0152" w:rsidRPr="00FF0152">
        <w:rPr>
          <w:sz w:val="28"/>
          <w:szCs w:val="28"/>
        </w:rPr>
        <w:t>распространение</w:t>
      </w:r>
      <w:r w:rsidR="00A750D7" w:rsidRPr="00B065BB">
        <w:rPr>
          <w:sz w:val="28"/>
          <w:szCs w:val="28"/>
        </w:rPr>
        <w:t>современных образовательных технологий и тьюторских практик</w:t>
      </w:r>
      <w:r w:rsidRPr="00B065BB">
        <w:rPr>
          <w:color w:val="auto"/>
          <w:sz w:val="28"/>
          <w:szCs w:val="28"/>
        </w:rPr>
        <w:t>.</w:t>
      </w:r>
    </w:p>
    <w:p w:rsidR="00B065BB" w:rsidRPr="00B065BB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2.2. Задачи конференции: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- создать условия для распространения инновационного опыта педагогов и руководителей образовательных организаций, работающих в парадигме индивидуализации;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- содействовать внедрению технологий открытого образования по формированию предметных, метапредметных и личностных результатов в условиях реализации ФГОС;</w:t>
      </w:r>
    </w:p>
    <w:p w:rsidR="00B065BB" w:rsidRPr="00B065BB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- содействовать повышению   профессионального мастерства педагогических работников и их самореализации;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 xml:space="preserve">- сформировать позитивный социальный и профессиональный имидж педагога-тьютора в системе образования; 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- расширить сетевое взаимодействие для решения задач научно-методического сопровождения участников образовательного процесса на уровне институтов развития образования, методических центров, педагогов;</w:t>
      </w:r>
    </w:p>
    <w:p w:rsidR="00B065BB" w:rsidRPr="00B065BB" w:rsidRDefault="00B065BB" w:rsidP="00B065B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- апробировать инновационный подход к организации и проведению конференции.</w:t>
      </w:r>
    </w:p>
    <w:p w:rsidR="00B065BB" w:rsidRPr="00B065BB" w:rsidRDefault="00B065BB" w:rsidP="00B065BB">
      <w:pPr>
        <w:pStyle w:val="Style7"/>
        <w:widowControl/>
        <w:spacing w:line="240" w:lineRule="auto"/>
        <w:ind w:firstLine="600"/>
        <w:rPr>
          <w:sz w:val="28"/>
          <w:szCs w:val="28"/>
        </w:rPr>
      </w:pPr>
      <w:r w:rsidRPr="00B065BB">
        <w:rPr>
          <w:sz w:val="28"/>
          <w:szCs w:val="28"/>
        </w:rPr>
        <w:t>- повысить мотивацию и стимулирование педагогических работников, внедряющих инновации в образовательной практике, способствующие развитию системы образования.</w:t>
      </w:r>
    </w:p>
    <w:p w:rsidR="00B065BB" w:rsidRPr="00B065BB" w:rsidRDefault="00B065BB" w:rsidP="00B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BB">
        <w:rPr>
          <w:rFonts w:ascii="Times New Roman" w:hAnsi="Times New Roman" w:cs="Times New Roman"/>
          <w:sz w:val="28"/>
          <w:szCs w:val="28"/>
        </w:rPr>
        <w:t xml:space="preserve">Конференция является тьюторской в том числе и по способу организации: осуществляется поддержка индивидуальной образовательной траектории участников конференции. </w:t>
      </w:r>
    </w:p>
    <w:p w:rsidR="00B065BB" w:rsidRPr="00B065BB" w:rsidRDefault="00B065BB" w:rsidP="00B065BB">
      <w:pPr>
        <w:pStyle w:val="Style7"/>
        <w:widowControl/>
        <w:spacing w:line="240" w:lineRule="auto"/>
        <w:ind w:firstLine="840"/>
        <w:rPr>
          <w:sz w:val="28"/>
          <w:szCs w:val="28"/>
        </w:rPr>
      </w:pPr>
    </w:p>
    <w:p w:rsidR="00B065BB" w:rsidRPr="00B065BB" w:rsidRDefault="00B065BB" w:rsidP="00B065BB">
      <w:pPr>
        <w:pStyle w:val="Style10"/>
        <w:widowControl/>
        <w:jc w:val="center"/>
        <w:rPr>
          <w:rStyle w:val="FontStyle18"/>
          <w:bCs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3. </w:t>
      </w:r>
      <w:r w:rsidRPr="00B065BB">
        <w:rPr>
          <w:rStyle w:val="FontStyle18"/>
          <w:bCs/>
          <w:sz w:val="28"/>
          <w:szCs w:val="28"/>
        </w:rPr>
        <w:t>Организация конференции</w:t>
      </w:r>
    </w:p>
    <w:p w:rsidR="00B065BB" w:rsidRPr="00B065BB" w:rsidRDefault="00B065BB" w:rsidP="00B065BB">
      <w:pPr>
        <w:pStyle w:val="Style8"/>
        <w:widowControl/>
        <w:spacing w:line="240" w:lineRule="auto"/>
        <w:ind w:firstLine="708"/>
        <w:rPr>
          <w:rStyle w:val="FontStyle18"/>
          <w:color w:val="FF000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3.1. Конференция проводится ежегодно на основании информационно-методического письма Института.</w:t>
      </w:r>
    </w:p>
    <w:p w:rsidR="00B065BB" w:rsidRPr="00B065BB" w:rsidRDefault="00B065BB" w:rsidP="00B065BB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3.2. Организация и проведение конференции осуществляет оргкомитет, состав и руководство которого утверждается приказом Института.</w:t>
      </w:r>
    </w:p>
    <w:p w:rsidR="00B065BB" w:rsidRPr="00B065BB" w:rsidRDefault="00B065BB" w:rsidP="00B065BB">
      <w:pPr>
        <w:pStyle w:val="Style7"/>
        <w:widowControl/>
        <w:spacing w:line="240" w:lineRule="auto"/>
        <w:ind w:firstLine="709"/>
        <w:rPr>
          <w:color w:val="FF0000"/>
          <w:sz w:val="28"/>
          <w:szCs w:val="28"/>
        </w:rPr>
      </w:pPr>
      <w:r w:rsidRPr="00B065BB">
        <w:rPr>
          <w:sz w:val="28"/>
          <w:szCs w:val="28"/>
        </w:rPr>
        <w:t>3.3 Сроки и место проведения конференции определяется информационно-методическим письмом Института.</w:t>
      </w:r>
    </w:p>
    <w:p w:rsidR="009E1434" w:rsidRDefault="00B065BB" w:rsidP="009E1434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636464">
        <w:rPr>
          <w:sz w:val="28"/>
          <w:szCs w:val="28"/>
        </w:rPr>
        <w:t>3.4. Программа конференции формируется по окончании приема заявок от участников.</w:t>
      </w:r>
    </w:p>
    <w:p w:rsidR="009E1434" w:rsidRDefault="009E1434" w:rsidP="009E1434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 По итогам издается электронный сборник материалов конференции.</w:t>
      </w:r>
    </w:p>
    <w:p w:rsidR="00B065BB" w:rsidRDefault="00B065BB" w:rsidP="00B065BB">
      <w:pPr>
        <w:pStyle w:val="Style7"/>
        <w:widowControl/>
        <w:spacing w:line="240" w:lineRule="auto"/>
        <w:ind w:firstLine="850"/>
        <w:jc w:val="center"/>
        <w:rPr>
          <w:rStyle w:val="FontStyle19"/>
          <w:b w:val="0"/>
          <w:sz w:val="28"/>
          <w:szCs w:val="28"/>
        </w:rPr>
      </w:pPr>
    </w:p>
    <w:p w:rsidR="00B065BB" w:rsidRPr="00B065BB" w:rsidRDefault="00B065BB" w:rsidP="00B065BB">
      <w:pPr>
        <w:pStyle w:val="Style7"/>
        <w:widowControl/>
        <w:spacing w:line="240" w:lineRule="auto"/>
        <w:ind w:firstLine="850"/>
        <w:jc w:val="center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4. Участники конференции</w:t>
      </w:r>
    </w:p>
    <w:p w:rsidR="00B065BB" w:rsidRPr="00B065BB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4.1.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Участниками конференции могут быть </w:t>
      </w:r>
      <w:r w:rsidRPr="00B065BB">
        <w:rPr>
          <w:color w:val="auto"/>
          <w:sz w:val="28"/>
          <w:szCs w:val="28"/>
        </w:rPr>
        <w:t>ученые, преподаватели, специалисты управлений образованием, руководители и методисты территориальных методических служб, руководители краевых и муниципальных инновационных площадок, педагоги-практики и другие заинтересованные лица.</w:t>
      </w:r>
    </w:p>
    <w:p w:rsidR="008B55E3" w:rsidRDefault="00B065BB" w:rsidP="00B065BB">
      <w:pPr>
        <w:pStyle w:val="Style7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B065BB">
        <w:rPr>
          <w:sz w:val="28"/>
          <w:szCs w:val="28"/>
        </w:rPr>
        <w:lastRenderedPageBreak/>
        <w:t xml:space="preserve">4.2. </w:t>
      </w:r>
      <w:r w:rsidRPr="00B065BB">
        <w:rPr>
          <w:rStyle w:val="FontStyle19"/>
          <w:b w:val="0"/>
          <w:sz w:val="28"/>
          <w:szCs w:val="28"/>
        </w:rPr>
        <w:t>Участие в конференции бесплатно</w:t>
      </w:r>
      <w:r w:rsidR="001C2930">
        <w:rPr>
          <w:rStyle w:val="FontStyle19"/>
          <w:b w:val="0"/>
          <w:sz w:val="28"/>
          <w:szCs w:val="28"/>
        </w:rPr>
        <w:t>е, организационный сбор за участие в конференции не взимается</w:t>
      </w:r>
      <w:r w:rsidRPr="00B065BB">
        <w:rPr>
          <w:rStyle w:val="FontStyle19"/>
          <w:b w:val="0"/>
          <w:sz w:val="28"/>
          <w:szCs w:val="28"/>
        </w:rPr>
        <w:t xml:space="preserve">. </w:t>
      </w:r>
    </w:p>
    <w:p w:rsidR="00B065BB" w:rsidRPr="00B065BB" w:rsidRDefault="008B55E3" w:rsidP="00B065BB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4.3. Командировочные </w:t>
      </w:r>
      <w:r w:rsidR="00323EC9">
        <w:rPr>
          <w:rStyle w:val="FontStyle19"/>
          <w:b w:val="0"/>
          <w:sz w:val="28"/>
          <w:szCs w:val="28"/>
        </w:rPr>
        <w:t xml:space="preserve">и иные </w:t>
      </w:r>
      <w:r>
        <w:rPr>
          <w:rStyle w:val="FontStyle19"/>
          <w:b w:val="0"/>
          <w:sz w:val="28"/>
          <w:szCs w:val="28"/>
        </w:rPr>
        <w:t>расходы</w:t>
      </w:r>
      <w:r w:rsidR="00323EC9">
        <w:rPr>
          <w:rStyle w:val="FontStyle19"/>
          <w:b w:val="0"/>
          <w:sz w:val="28"/>
          <w:szCs w:val="28"/>
        </w:rPr>
        <w:t>, связанные с участием в конференции,</w:t>
      </w:r>
      <w:r>
        <w:rPr>
          <w:rStyle w:val="FontStyle19"/>
          <w:b w:val="0"/>
          <w:sz w:val="28"/>
          <w:szCs w:val="28"/>
        </w:rPr>
        <w:t xml:space="preserve"> осуществляются за счет направляющей стороны</w:t>
      </w:r>
      <w:r w:rsidR="00B065BB" w:rsidRPr="00B065BB">
        <w:rPr>
          <w:rStyle w:val="FontStyle19"/>
          <w:b w:val="0"/>
          <w:sz w:val="28"/>
          <w:szCs w:val="28"/>
        </w:rPr>
        <w:t>.</w:t>
      </w:r>
    </w:p>
    <w:p w:rsidR="00B065BB" w:rsidRPr="00B065BB" w:rsidRDefault="00B065BB" w:rsidP="00B065BB">
      <w:pPr>
        <w:pStyle w:val="Style7"/>
        <w:widowControl/>
        <w:tabs>
          <w:tab w:val="left" w:pos="2910"/>
        </w:tabs>
        <w:spacing w:line="240" w:lineRule="auto"/>
        <w:ind w:firstLine="847"/>
        <w:jc w:val="center"/>
        <w:rPr>
          <w:rStyle w:val="FontStyle19"/>
          <w:b w:val="0"/>
          <w:bCs w:val="0"/>
          <w:sz w:val="28"/>
          <w:szCs w:val="28"/>
        </w:rPr>
      </w:pPr>
    </w:p>
    <w:p w:rsidR="00B065BB" w:rsidRPr="00B065BB" w:rsidRDefault="00B065BB" w:rsidP="00B065BB">
      <w:pPr>
        <w:pStyle w:val="Style7"/>
        <w:widowControl/>
        <w:tabs>
          <w:tab w:val="left" w:pos="2910"/>
        </w:tabs>
        <w:spacing w:line="240" w:lineRule="auto"/>
        <w:ind w:firstLine="847"/>
        <w:jc w:val="center"/>
        <w:rPr>
          <w:rStyle w:val="FontStyle19"/>
          <w:b w:val="0"/>
          <w:bCs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5. Условия участия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>5.1.</w:t>
      </w:r>
      <w:r w:rsidRPr="00B065BB">
        <w:rPr>
          <w:bCs/>
          <w:color w:val="auto"/>
          <w:sz w:val="28"/>
          <w:szCs w:val="28"/>
        </w:rPr>
        <w:t xml:space="preserve"> Условия и сроки регистрации, приема заявок и материалов для участия в конференции </w:t>
      </w:r>
      <w:r w:rsidRPr="00B065BB">
        <w:rPr>
          <w:color w:val="auto"/>
          <w:sz w:val="28"/>
          <w:szCs w:val="28"/>
        </w:rPr>
        <w:t>определяются информационно-методическим письмом Института.</w:t>
      </w:r>
    </w:p>
    <w:p w:rsidR="00B065BB" w:rsidRPr="00B065BB" w:rsidRDefault="00B065BB" w:rsidP="00B065BB">
      <w:pPr>
        <w:pStyle w:val="Style7"/>
        <w:widowControl/>
        <w:spacing w:line="240" w:lineRule="auto"/>
        <w:ind w:firstLine="567"/>
        <w:rPr>
          <w:rStyle w:val="FontStyle19"/>
          <w:b w:val="0"/>
          <w:bCs w:val="0"/>
          <w:sz w:val="28"/>
          <w:szCs w:val="28"/>
        </w:rPr>
      </w:pPr>
      <w:r w:rsidRPr="00B065BB">
        <w:rPr>
          <w:sz w:val="28"/>
          <w:szCs w:val="28"/>
        </w:rPr>
        <w:t>5.2</w:t>
      </w:r>
      <w:r w:rsidRPr="00B065BB">
        <w:rPr>
          <w:rStyle w:val="FontStyle19"/>
          <w:b w:val="0"/>
          <w:sz w:val="28"/>
          <w:szCs w:val="28"/>
        </w:rPr>
        <w:t xml:space="preserve">. Материалы, направленные на конференцию, </w:t>
      </w:r>
      <w:r w:rsidR="008B55E3">
        <w:rPr>
          <w:rStyle w:val="FontStyle19"/>
          <w:b w:val="0"/>
          <w:sz w:val="28"/>
          <w:szCs w:val="28"/>
        </w:rPr>
        <w:t>редактируются, но не рецензируются и</w:t>
      </w:r>
      <w:r w:rsidRPr="00B065BB">
        <w:rPr>
          <w:rStyle w:val="FontStyle19"/>
          <w:b w:val="0"/>
          <w:sz w:val="28"/>
          <w:szCs w:val="28"/>
        </w:rPr>
        <w:t xml:space="preserve"> невозвращаются.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5.3. Формат конференции предполагает, как очное, так и заочное участие. 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5.4. Предусмотрены следующие формы участия в конференции: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- только с докладом; 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- только с мастер-классом; </w:t>
      </w:r>
    </w:p>
    <w:p w:rsid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- с докладом и с мастер-классом</w:t>
      </w:r>
      <w:r w:rsidR="008B55E3">
        <w:rPr>
          <w:color w:val="auto"/>
          <w:sz w:val="28"/>
          <w:szCs w:val="28"/>
        </w:rPr>
        <w:t>;</w:t>
      </w:r>
    </w:p>
    <w:p w:rsidR="008B55E3" w:rsidRPr="00B065BB" w:rsidRDefault="008B55E3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без доклада.</w:t>
      </w:r>
    </w:p>
    <w:p w:rsidR="00B065BB" w:rsidRPr="00B065BB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Style7"/>
        <w:widowControl/>
        <w:spacing w:line="240" w:lineRule="auto"/>
        <w:ind w:firstLine="850"/>
        <w:jc w:val="center"/>
        <w:rPr>
          <w:sz w:val="28"/>
          <w:szCs w:val="28"/>
          <w:u w:val="single"/>
        </w:rPr>
      </w:pPr>
      <w:r w:rsidRPr="00B065BB">
        <w:rPr>
          <w:sz w:val="28"/>
          <w:szCs w:val="28"/>
        </w:rPr>
        <w:t>6. Требования к участию в конференции</w:t>
      </w:r>
    </w:p>
    <w:p w:rsidR="00B065BB" w:rsidRPr="00B065BB" w:rsidRDefault="00B065BB" w:rsidP="00DE2E8A">
      <w:pPr>
        <w:pStyle w:val="Default"/>
        <w:ind w:firstLine="567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6.1. Для участия в конференции в секции «Опыт индивидуализации образования в практической деятельности» с представлением опыта работы в форме доклада необходимо:</w:t>
      </w:r>
    </w:p>
    <w:p w:rsidR="00B065BB" w:rsidRPr="00B065BB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sz w:val="28"/>
          <w:szCs w:val="28"/>
        </w:rPr>
        <w:t xml:space="preserve">6.1.1. </w:t>
      </w:r>
      <w:r w:rsidRPr="00B065BB">
        <w:rPr>
          <w:bCs/>
          <w:color w:val="auto"/>
          <w:sz w:val="28"/>
          <w:szCs w:val="28"/>
        </w:rPr>
        <w:t>В установленные информационно-методическим письмом Института сроки</w:t>
      </w:r>
      <w:r w:rsidRPr="00B065BB">
        <w:rPr>
          <w:color w:val="auto"/>
          <w:sz w:val="28"/>
          <w:szCs w:val="28"/>
        </w:rPr>
        <w:t xml:space="preserve"> пройти процедуру регистрации и разместить следующие материалы: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- заявку для участия в конференции (приложение №1);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- статью для публикации в сборнике </w:t>
      </w:r>
      <w:r w:rsidRPr="00B065BB">
        <w:rPr>
          <w:iCs/>
          <w:color w:val="auto"/>
          <w:sz w:val="28"/>
          <w:szCs w:val="28"/>
        </w:rPr>
        <w:t>(приложение №2);</w:t>
      </w:r>
    </w:p>
    <w:p w:rsidR="00B065BB" w:rsidRP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- описание тьюторского действия (только для очного участия, </w:t>
      </w:r>
      <w:r w:rsidRPr="00B065BB">
        <w:rPr>
          <w:iCs/>
          <w:color w:val="auto"/>
          <w:sz w:val="28"/>
          <w:szCs w:val="28"/>
        </w:rPr>
        <w:t>в свободной форме).</w:t>
      </w:r>
    </w:p>
    <w:p w:rsidR="00B065BB" w:rsidRPr="00636464" w:rsidRDefault="00B065BB" w:rsidP="00B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BB">
        <w:rPr>
          <w:rFonts w:ascii="Times New Roman" w:hAnsi="Times New Roman" w:cs="Times New Roman"/>
          <w:sz w:val="28"/>
          <w:szCs w:val="28"/>
        </w:rPr>
        <w:t>6.1.2 При подготовке доклада необходимо учит</w:t>
      </w:r>
      <w:r w:rsidRPr="00636464">
        <w:rPr>
          <w:rFonts w:ascii="Times New Roman" w:hAnsi="Times New Roman" w:cs="Times New Roman"/>
          <w:sz w:val="28"/>
          <w:szCs w:val="28"/>
        </w:rPr>
        <w:t>ывать следующие требования:</w:t>
      </w:r>
    </w:p>
    <w:p w:rsidR="00B065BB" w:rsidRPr="00636464" w:rsidRDefault="00B065BB" w:rsidP="00B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- доклад должен представлять описание тьюторской практики, тьюторского действия.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- продолжительность выступления участников -  до 10 минут.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- выступление сопровождается мультимедийной презентацией, которая готовится в программе PowerPoint, содержит не более 12 слайдов.</w:t>
      </w:r>
    </w:p>
    <w:p w:rsidR="00B065BB" w:rsidRPr="00636464" w:rsidRDefault="00B065BB" w:rsidP="00B065BB">
      <w:pPr>
        <w:pStyle w:val="Default"/>
        <w:ind w:firstLine="709"/>
        <w:jc w:val="both"/>
        <w:rPr>
          <w:sz w:val="28"/>
          <w:szCs w:val="28"/>
        </w:rPr>
      </w:pPr>
      <w:r w:rsidRPr="00636464">
        <w:rPr>
          <w:color w:val="auto"/>
          <w:sz w:val="28"/>
          <w:szCs w:val="28"/>
        </w:rPr>
        <w:t xml:space="preserve">6.2. </w:t>
      </w:r>
      <w:r w:rsidRPr="00636464">
        <w:rPr>
          <w:sz w:val="28"/>
          <w:szCs w:val="28"/>
        </w:rPr>
        <w:t xml:space="preserve">Для </w:t>
      </w:r>
      <w:r w:rsidRPr="00636464">
        <w:rPr>
          <w:color w:val="auto"/>
          <w:sz w:val="28"/>
          <w:szCs w:val="28"/>
        </w:rPr>
        <w:t>участия в конференции с представлением опыта работы в форме мастер-класса «Образовательные технологии в контексте индивидуализации»</w:t>
      </w:r>
      <w:r w:rsidRPr="00636464">
        <w:rPr>
          <w:sz w:val="28"/>
          <w:szCs w:val="28"/>
        </w:rPr>
        <w:t xml:space="preserve"> необходимо: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sz w:val="28"/>
          <w:szCs w:val="28"/>
        </w:rPr>
        <w:t xml:space="preserve">6.2.1. </w:t>
      </w:r>
      <w:r w:rsidRPr="00636464">
        <w:rPr>
          <w:bCs/>
          <w:color w:val="auto"/>
          <w:sz w:val="28"/>
          <w:szCs w:val="28"/>
        </w:rPr>
        <w:t>В установленные информационно-методическим письмом Института сроки</w:t>
      </w:r>
      <w:r w:rsidRPr="00636464">
        <w:rPr>
          <w:color w:val="auto"/>
          <w:sz w:val="28"/>
          <w:szCs w:val="28"/>
        </w:rPr>
        <w:t xml:space="preserve"> пройти процедуру регистрации и разместить следующие материалы: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- заявку для участия в конференции (приложение №1);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 xml:space="preserve">- статью для публикации в сборнике (приложение №2); 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lastRenderedPageBreak/>
        <w:t>- краткое описание проведения мастер-класса (только для очного участия, приложение №3).</w:t>
      </w:r>
    </w:p>
    <w:p w:rsidR="00B065BB" w:rsidRPr="00636464" w:rsidRDefault="00B065BB" w:rsidP="00B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6.2.2. При подготовке мастер-класса необходимо учитывать следующие требования: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 xml:space="preserve">- </w:t>
      </w:r>
      <w:r w:rsidR="00C03760">
        <w:rPr>
          <w:color w:val="auto"/>
          <w:sz w:val="28"/>
          <w:szCs w:val="28"/>
        </w:rPr>
        <w:t>в</w:t>
      </w:r>
      <w:r w:rsidRPr="00636464">
        <w:rPr>
          <w:color w:val="auto"/>
          <w:sz w:val="28"/>
          <w:szCs w:val="28"/>
        </w:rPr>
        <w:t xml:space="preserve"> ходе проведения конференции использовать </w:t>
      </w:r>
      <w:r w:rsidRPr="00DE2E8A">
        <w:rPr>
          <w:color w:val="auto"/>
          <w:sz w:val="28"/>
          <w:szCs w:val="28"/>
        </w:rPr>
        <w:t>интерактивные формы взаимодействия участников</w:t>
      </w:r>
      <w:r w:rsidRPr="00636464">
        <w:rPr>
          <w:color w:val="auto"/>
          <w:sz w:val="28"/>
          <w:szCs w:val="28"/>
        </w:rPr>
        <w:t>(формат технологического мастер-класса);</w:t>
      </w:r>
    </w:p>
    <w:p w:rsidR="00B065BB" w:rsidRPr="00636464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- продолжительность мастер-класса – 20 минут;</w:t>
      </w:r>
    </w:p>
    <w:p w:rsidR="00B065BB" w:rsidRPr="00636464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- в теме технологического мастер-класса должна быть отражена представляемая технология (Например, «Игровая технология как средство развития метапредметных УУД», «Применение элементовтехнологии критического мышления на уроках английского языка» и т.д.).</w:t>
      </w:r>
    </w:p>
    <w:p w:rsidR="00B065BB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6.3. Для участия в конференции в секции «Опыт индивидуализации образования в практической деятельности» с представлением опыта работы в форме доклада и форме мастер-класса «Образовательные технологии в контексте индивидуализации» необходимо учитывать требования п.6.1. и п.6.2.</w:t>
      </w:r>
    </w:p>
    <w:p w:rsidR="0056428A" w:rsidRPr="00636464" w:rsidRDefault="0056428A" w:rsidP="0056428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Для участия в конференции </w:t>
      </w:r>
      <w:r w:rsidR="00FF0152">
        <w:rPr>
          <w:color w:val="auto"/>
          <w:sz w:val="28"/>
          <w:szCs w:val="28"/>
        </w:rPr>
        <w:t>без доклада</w:t>
      </w:r>
      <w:r>
        <w:rPr>
          <w:color w:val="auto"/>
          <w:sz w:val="28"/>
          <w:szCs w:val="28"/>
        </w:rPr>
        <w:t xml:space="preserve"> необходимо в</w:t>
      </w:r>
      <w:r w:rsidRPr="0056428A">
        <w:rPr>
          <w:color w:val="auto"/>
          <w:sz w:val="28"/>
          <w:szCs w:val="28"/>
        </w:rPr>
        <w:t xml:space="preserve"> установленные информационно-методическим письмом Института сроки пройти процедуру регистрации и разместить заявку для участия в конференции (приложение №1)</w:t>
      </w:r>
      <w:r>
        <w:rPr>
          <w:color w:val="auto"/>
          <w:sz w:val="28"/>
          <w:szCs w:val="28"/>
        </w:rPr>
        <w:t>.</w:t>
      </w:r>
    </w:p>
    <w:p w:rsidR="00B065BB" w:rsidRPr="00636464" w:rsidRDefault="00B065BB" w:rsidP="00B065BB">
      <w:pPr>
        <w:pStyle w:val="Style7"/>
        <w:widowControl/>
        <w:spacing w:line="240" w:lineRule="auto"/>
        <w:ind w:firstLine="709"/>
        <w:jc w:val="center"/>
        <w:rPr>
          <w:rStyle w:val="FontStyle19"/>
          <w:b w:val="0"/>
          <w:sz w:val="28"/>
          <w:szCs w:val="28"/>
        </w:rPr>
      </w:pPr>
    </w:p>
    <w:p w:rsidR="00B065BB" w:rsidRPr="00636464" w:rsidRDefault="00B065BB" w:rsidP="00B065BB">
      <w:pPr>
        <w:pStyle w:val="Style7"/>
        <w:widowControl/>
        <w:spacing w:line="240" w:lineRule="auto"/>
        <w:ind w:firstLine="709"/>
        <w:jc w:val="center"/>
        <w:rPr>
          <w:rStyle w:val="FontStyle18"/>
          <w:bCs/>
          <w:sz w:val="28"/>
          <w:szCs w:val="28"/>
        </w:rPr>
      </w:pPr>
      <w:r w:rsidRPr="00DE2E8A">
        <w:rPr>
          <w:rStyle w:val="FontStyle19"/>
          <w:b w:val="0"/>
          <w:sz w:val="28"/>
          <w:szCs w:val="28"/>
        </w:rPr>
        <w:t>7.П</w:t>
      </w:r>
      <w:r w:rsidRPr="00DE2E8A">
        <w:rPr>
          <w:rStyle w:val="FontStyle18"/>
          <w:bCs/>
          <w:sz w:val="28"/>
          <w:szCs w:val="28"/>
        </w:rPr>
        <w:t>орядок проведения</w:t>
      </w:r>
      <w:r w:rsidRPr="00636464">
        <w:rPr>
          <w:rStyle w:val="FontStyle18"/>
          <w:bCs/>
          <w:sz w:val="28"/>
          <w:szCs w:val="28"/>
        </w:rPr>
        <w:t xml:space="preserve"> конференции</w:t>
      </w:r>
    </w:p>
    <w:p w:rsidR="00B065BB" w:rsidRPr="00636464" w:rsidRDefault="00B065BB" w:rsidP="00B06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7.1. Конференция проводится в течении двух дней.</w:t>
      </w:r>
    </w:p>
    <w:p w:rsidR="00B065BB" w:rsidRPr="00636464" w:rsidRDefault="00B065BB" w:rsidP="00B06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7.2. В первый день организуются:</w:t>
      </w:r>
    </w:p>
    <w:p w:rsidR="00B065BB" w:rsidRPr="00636464" w:rsidRDefault="00B065BB" w:rsidP="00B06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7.2.1. Пленарное заседание.</w:t>
      </w:r>
    </w:p>
    <w:p w:rsidR="00B065BB" w:rsidRPr="00636464" w:rsidRDefault="00B065BB" w:rsidP="00B06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7.2.2. Установочные тьюториалы.</w:t>
      </w:r>
    </w:p>
    <w:p w:rsidR="00B065BB" w:rsidRPr="00636464" w:rsidRDefault="00B065BB" w:rsidP="00B06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7.2.3. Презентация тьюторской практики.</w:t>
      </w:r>
    </w:p>
    <w:p w:rsidR="00B065BB" w:rsidRPr="00636464" w:rsidRDefault="00B065BB" w:rsidP="00B065BB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7.3. Во второй день конференции организуются:</w:t>
      </w:r>
    </w:p>
    <w:p w:rsidR="00B065BB" w:rsidRPr="00636464" w:rsidRDefault="00B065BB" w:rsidP="00B06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7.3.1. Секционные заседания «Опыт индивидуализации образования в практической деятельности». Заслушиваются доклады по следующим направлениям:</w:t>
      </w:r>
    </w:p>
    <w:p w:rsidR="00B065BB" w:rsidRPr="00636464" w:rsidRDefault="00B065BB" w:rsidP="00B065BB">
      <w:pPr>
        <w:pStyle w:val="Default"/>
        <w:tabs>
          <w:tab w:val="left" w:pos="709"/>
          <w:tab w:val="left" w:pos="851"/>
          <w:tab w:val="left" w:pos="1134"/>
          <w:tab w:val="left" w:pos="1701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Тьюторское сопровождение: грани профессии.</w:t>
      </w:r>
    </w:p>
    <w:p w:rsidR="00B065BB" w:rsidRPr="00636464" w:rsidRDefault="00B065BB" w:rsidP="00B065BB">
      <w:pPr>
        <w:pStyle w:val="Default"/>
        <w:tabs>
          <w:tab w:val="left" w:pos="709"/>
          <w:tab w:val="left" w:pos="851"/>
          <w:tab w:val="left" w:pos="1134"/>
          <w:tab w:val="left" w:pos="1701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Модель тьюторского сопровождения в образовательной организации.</w:t>
      </w:r>
    </w:p>
    <w:p w:rsidR="00B065BB" w:rsidRPr="00636464" w:rsidRDefault="00B065BB" w:rsidP="00B065BB">
      <w:pPr>
        <w:pStyle w:val="Default"/>
        <w:tabs>
          <w:tab w:val="left" w:pos="993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Тьюторское сопровождение исследовательской и проектной деятельности.</w:t>
      </w:r>
    </w:p>
    <w:p w:rsidR="00B065BB" w:rsidRPr="00636464" w:rsidRDefault="00B065BB" w:rsidP="00B065BB">
      <w:pPr>
        <w:pStyle w:val="Default"/>
        <w:tabs>
          <w:tab w:val="left" w:pos="709"/>
          <w:tab w:val="left" w:pos="1701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Тьюторское сопровождение детей с ОВЗ.</w:t>
      </w:r>
    </w:p>
    <w:p w:rsidR="00B065BB" w:rsidRPr="00636464" w:rsidRDefault="00B065BB" w:rsidP="00B065BB">
      <w:pPr>
        <w:pStyle w:val="Default"/>
        <w:tabs>
          <w:tab w:val="left" w:pos="709"/>
          <w:tab w:val="left" w:pos="1701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Сопровождение одаренных обучающихся.</w:t>
      </w:r>
    </w:p>
    <w:p w:rsidR="00B065BB" w:rsidRPr="00636464" w:rsidRDefault="00B065BB" w:rsidP="00B065BB">
      <w:pPr>
        <w:pStyle w:val="Default"/>
        <w:tabs>
          <w:tab w:val="left" w:pos="709"/>
          <w:tab w:val="left" w:pos="1701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Тьюторское сопровождение семьи.</w:t>
      </w:r>
    </w:p>
    <w:p w:rsidR="00B065BB" w:rsidRPr="00636464" w:rsidRDefault="00B065BB" w:rsidP="00B065BB">
      <w:pPr>
        <w:pStyle w:val="Default"/>
        <w:tabs>
          <w:tab w:val="left" w:pos="709"/>
          <w:tab w:val="left" w:pos="1701"/>
          <w:tab w:val="left" w:pos="3119"/>
        </w:tabs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7)</w:t>
      </w:r>
      <w:r>
        <w:rPr>
          <w:color w:val="auto"/>
          <w:sz w:val="28"/>
          <w:szCs w:val="28"/>
        </w:rPr>
        <w:t xml:space="preserve">. </w:t>
      </w:r>
      <w:r w:rsidRPr="00636464">
        <w:rPr>
          <w:color w:val="auto"/>
          <w:sz w:val="28"/>
          <w:szCs w:val="28"/>
        </w:rPr>
        <w:t>Тьюторство в работе с педагогами.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7.3.2. Технологические мастер-классы «Образовательные технологии в контексте индивидуализации».</w:t>
      </w:r>
    </w:p>
    <w:p w:rsidR="00B065BB" w:rsidRPr="00636464" w:rsidRDefault="00B065BB" w:rsidP="00B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64">
        <w:rPr>
          <w:rFonts w:ascii="Times New Roman" w:hAnsi="Times New Roman" w:cs="Times New Roman"/>
          <w:sz w:val="28"/>
          <w:szCs w:val="28"/>
        </w:rPr>
        <w:t>7.3.3. Презентация тьюторской практики.</w:t>
      </w:r>
    </w:p>
    <w:p w:rsidR="00B065BB" w:rsidRPr="00636464" w:rsidRDefault="00B065BB" w:rsidP="00B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7.3.4. Итоговые тьюториалы.</w:t>
      </w:r>
    </w:p>
    <w:p w:rsidR="00B065BB" w:rsidRPr="001731CF" w:rsidRDefault="00B065BB" w:rsidP="00B065BB">
      <w:pPr>
        <w:pStyle w:val="Default"/>
        <w:ind w:firstLine="709"/>
        <w:jc w:val="both"/>
        <w:rPr>
          <w:sz w:val="28"/>
          <w:szCs w:val="28"/>
        </w:rPr>
      </w:pPr>
      <w:r w:rsidRPr="00636464">
        <w:rPr>
          <w:color w:val="auto"/>
          <w:sz w:val="28"/>
          <w:szCs w:val="28"/>
        </w:rPr>
        <w:t>7.3.5. Пленарное заседание. Подведение итогов.</w:t>
      </w:r>
    </w:p>
    <w:p w:rsidR="00B065BB" w:rsidRPr="001731CF" w:rsidRDefault="00B065BB" w:rsidP="00B065BB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  <w:sectPr w:rsidR="00B065BB" w:rsidRPr="001731CF" w:rsidSect="00B370E8">
          <w:footerReference w:type="default" r:id="rId8"/>
          <w:footerReference w:type="first" r:id="rId9"/>
          <w:pgSz w:w="11906" w:h="16838"/>
          <w:pgMar w:top="993" w:right="707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5BB" w:rsidRPr="001731CF" w:rsidTr="003B4A6D">
        <w:tc>
          <w:tcPr>
            <w:tcW w:w="4785" w:type="dxa"/>
          </w:tcPr>
          <w:p w:rsidR="00B065BB" w:rsidRPr="001731CF" w:rsidRDefault="00B065BB" w:rsidP="003B4A6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5BB" w:rsidRPr="00B370E8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B370E8">
              <w:rPr>
                <w:bCs/>
                <w:color w:val="auto"/>
              </w:rPr>
              <w:t>Приложение №1</w:t>
            </w:r>
          </w:p>
          <w:p w:rsidR="00B065BB" w:rsidRPr="009D487F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 xml:space="preserve">к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>оложению о тьюторской научно-практической конференции</w:t>
            </w:r>
          </w:p>
          <w:p w:rsidR="00B065BB" w:rsidRPr="009D487F" w:rsidRDefault="00B065BB" w:rsidP="003B4A6D">
            <w:pPr>
              <w:pStyle w:val="Default"/>
              <w:jc w:val="center"/>
              <w:rPr>
                <w:color w:val="auto"/>
              </w:rPr>
            </w:pPr>
            <w:r w:rsidRPr="009D487F">
              <w:rPr>
                <w:bCs/>
                <w:color w:val="auto"/>
              </w:rPr>
              <w:t xml:space="preserve">с межрегиональным участием </w:t>
            </w:r>
            <w:r w:rsidRPr="009D487F">
              <w:rPr>
                <w:bCs/>
              </w:rPr>
              <w:t>«Реализация ФГОС как механизм развития профессиональной компетентности педагога: инновационные технологии, лучшие образовательные практики»</w:t>
            </w:r>
          </w:p>
          <w:p w:rsidR="00B065BB" w:rsidRPr="001731CF" w:rsidRDefault="00B065BB" w:rsidP="003B4A6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BD0E2C" w:rsidRDefault="00B065BB" w:rsidP="00B065BB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BD0E2C">
        <w:rPr>
          <w:b/>
          <w:bCs/>
          <w:color w:val="auto"/>
          <w:sz w:val="28"/>
          <w:szCs w:val="28"/>
        </w:rPr>
        <w:t>Заявка на участие</w:t>
      </w:r>
    </w:p>
    <w:p w:rsidR="00BD0E2C" w:rsidRDefault="00B065BB" w:rsidP="00BD0E2C">
      <w:pPr>
        <w:pStyle w:val="Default"/>
        <w:ind w:firstLine="567"/>
        <w:jc w:val="center"/>
        <w:rPr>
          <w:bCs/>
          <w:sz w:val="28"/>
          <w:szCs w:val="28"/>
        </w:rPr>
      </w:pPr>
      <w:r w:rsidRPr="001731CF">
        <w:rPr>
          <w:bCs/>
          <w:color w:val="auto"/>
          <w:sz w:val="28"/>
          <w:szCs w:val="28"/>
        </w:rPr>
        <w:t xml:space="preserve">в </w:t>
      </w:r>
      <w:r w:rsidRPr="001731CF">
        <w:rPr>
          <w:color w:val="auto"/>
          <w:sz w:val="28"/>
          <w:szCs w:val="28"/>
        </w:rPr>
        <w:t>тьюторской научно-практической конференции</w:t>
      </w:r>
      <w:r w:rsidRPr="001731CF">
        <w:rPr>
          <w:bCs/>
          <w:color w:val="auto"/>
          <w:sz w:val="28"/>
          <w:szCs w:val="28"/>
        </w:rPr>
        <w:t>с м</w:t>
      </w:r>
      <w:r w:rsidRPr="001731CF">
        <w:rPr>
          <w:color w:val="auto"/>
          <w:sz w:val="28"/>
          <w:szCs w:val="28"/>
        </w:rPr>
        <w:t xml:space="preserve">ежрегиональным участием </w:t>
      </w:r>
      <w:r w:rsidRPr="001E0E45">
        <w:rPr>
          <w:bCs/>
          <w:sz w:val="28"/>
          <w:szCs w:val="28"/>
        </w:rPr>
        <w:t xml:space="preserve">«Реализация ФГОС как механизм развития профессиональной компетентности педагога: инновационные технологии, </w:t>
      </w:r>
    </w:p>
    <w:p w:rsidR="00B065BB" w:rsidRPr="001731CF" w:rsidRDefault="00B065BB" w:rsidP="00BD0E2C">
      <w:pPr>
        <w:pStyle w:val="Default"/>
        <w:ind w:firstLine="567"/>
        <w:jc w:val="center"/>
        <w:rPr>
          <w:color w:val="auto"/>
        </w:rPr>
      </w:pPr>
      <w:r w:rsidRPr="001E0E45">
        <w:rPr>
          <w:bCs/>
          <w:sz w:val="28"/>
          <w:szCs w:val="28"/>
        </w:rPr>
        <w:t>лучшие образовательные практики»</w:t>
      </w:r>
    </w:p>
    <w:tbl>
      <w:tblPr>
        <w:tblStyle w:val="a6"/>
        <w:tblW w:w="0" w:type="auto"/>
        <w:tblInd w:w="-459" w:type="dxa"/>
        <w:tblLook w:val="04A0"/>
      </w:tblPr>
      <w:tblGrid>
        <w:gridCol w:w="3544"/>
        <w:gridCol w:w="1418"/>
        <w:gridCol w:w="567"/>
        <w:gridCol w:w="2727"/>
        <w:gridCol w:w="1917"/>
      </w:tblGrid>
      <w:tr w:rsidR="00B065BB" w:rsidRPr="001731CF" w:rsidTr="003B4A6D">
        <w:tc>
          <w:tcPr>
            <w:tcW w:w="3544" w:type="dxa"/>
          </w:tcPr>
          <w:p w:rsidR="00B065BB" w:rsidRPr="001731CF" w:rsidRDefault="00B065BB" w:rsidP="003B4A6D">
            <w:pPr>
              <w:pStyle w:val="Default"/>
              <w:ind w:hanging="142"/>
              <w:jc w:val="center"/>
              <w:rPr>
                <w:color w:val="auto"/>
                <w:sz w:val="28"/>
                <w:szCs w:val="28"/>
              </w:rPr>
            </w:pPr>
            <w:r w:rsidRPr="001731CF">
              <w:rPr>
                <w:color w:val="auto"/>
              </w:rPr>
              <w:t>Регистрационный номер     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65BB" w:rsidRPr="001731CF" w:rsidRDefault="00B065BB" w:rsidP="003B4A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5BB" w:rsidRPr="001731CF" w:rsidRDefault="00B065BB" w:rsidP="003B4A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B065BB" w:rsidRPr="001731CF" w:rsidRDefault="00B065BB" w:rsidP="003B4A6D">
            <w:pPr>
              <w:pStyle w:val="Default"/>
              <w:jc w:val="center"/>
              <w:rPr>
                <w:color w:val="auto"/>
              </w:rPr>
            </w:pPr>
            <w:r w:rsidRPr="001731CF">
              <w:rPr>
                <w:color w:val="auto"/>
              </w:rPr>
              <w:t xml:space="preserve">Дата регистрации </w:t>
            </w:r>
          </w:p>
        </w:tc>
        <w:tc>
          <w:tcPr>
            <w:tcW w:w="1917" w:type="dxa"/>
          </w:tcPr>
          <w:p w:rsidR="00B065BB" w:rsidRPr="001731CF" w:rsidRDefault="00B065BB" w:rsidP="003B4A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065BB" w:rsidRPr="00096F10" w:rsidRDefault="00B065BB" w:rsidP="00B065BB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3"/>
        <w:gridCol w:w="5367"/>
      </w:tblGrid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Наименование образовательной организации </w:t>
            </w:r>
          </w:p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(сокращенно, в соответствии с Уставом)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Юридический адрес организации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Ф.И.О. участника (полностью)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Должность участника (с указанием преподаваемого предмета)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Ученая степень, ученое звание (при наличии)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Контактный телефон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E-mail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Форма участия (очная/заочная)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Название статьи для публикации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Указать формат выступления:доклад/мастер </w:t>
            </w:r>
            <w:r w:rsidR="0056428A">
              <w:rPr>
                <w:color w:val="auto"/>
              </w:rPr>
              <w:t>–</w:t>
            </w:r>
            <w:r w:rsidRPr="001731CF">
              <w:rPr>
                <w:color w:val="auto"/>
              </w:rPr>
              <w:t>класс</w:t>
            </w:r>
            <w:r w:rsidR="0056428A">
              <w:rPr>
                <w:color w:val="auto"/>
              </w:rPr>
              <w:t>/доклад и мастер класс/</w:t>
            </w:r>
            <w:r w:rsidR="00FF0152">
              <w:rPr>
                <w:color w:val="auto"/>
              </w:rPr>
              <w:t>без доклада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065BB" w:rsidRPr="001731CF" w:rsidTr="003B4A6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Default="00B065BB" w:rsidP="00096F10">
            <w:pPr>
              <w:pStyle w:val="Default"/>
              <w:rPr>
                <w:color w:val="auto"/>
              </w:rPr>
            </w:pPr>
            <w:r w:rsidRPr="001731CF">
              <w:rPr>
                <w:color w:val="auto"/>
              </w:rPr>
              <w:t>Указать тематику секции - для доклада</w:t>
            </w:r>
            <w:r>
              <w:rPr>
                <w:color w:val="auto"/>
              </w:rPr>
              <w:t xml:space="preserve"> (выбрать одну)</w:t>
            </w:r>
          </w:p>
          <w:p w:rsidR="00B065BB" w:rsidRPr="001731CF" w:rsidRDefault="00B065BB" w:rsidP="00096F10">
            <w:pPr>
              <w:pStyle w:val="Default"/>
              <w:tabs>
                <w:tab w:val="left" w:pos="276"/>
              </w:tabs>
              <w:ind w:left="67"/>
              <w:rPr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right="-251" w:hanging="30"/>
              <w:rPr>
                <w:color w:val="auto"/>
              </w:rPr>
            </w:pPr>
            <w:r w:rsidRPr="001731CF">
              <w:rPr>
                <w:color w:val="auto"/>
              </w:rPr>
              <w:t xml:space="preserve">Тьюторское сопровождение: грани </w:t>
            </w:r>
            <w:r>
              <w:rPr>
                <w:color w:val="auto"/>
              </w:rPr>
              <w:t>п</w:t>
            </w:r>
            <w:r w:rsidRPr="001731CF">
              <w:rPr>
                <w:color w:val="auto"/>
              </w:rPr>
              <w:t>рофессии.</w:t>
            </w:r>
          </w:p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 w:rsidRPr="001731CF">
              <w:rPr>
                <w:color w:val="auto"/>
              </w:rPr>
              <w:t>Модель тьюторского сопровождения в образовательной организации</w:t>
            </w:r>
            <w:r>
              <w:rPr>
                <w:color w:val="auto"/>
              </w:rPr>
              <w:t>.</w:t>
            </w:r>
          </w:p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 w:rsidRPr="001731CF">
              <w:rPr>
                <w:color w:val="auto"/>
              </w:rPr>
              <w:t>Тьюторское сопровождение исследовательской и проектной деятельности.</w:t>
            </w:r>
          </w:p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 w:rsidRPr="001731CF">
              <w:rPr>
                <w:color w:val="auto"/>
              </w:rPr>
              <w:t>Тьюторское сопровождение детей с ОВЗ</w:t>
            </w:r>
            <w:r>
              <w:rPr>
                <w:color w:val="auto"/>
              </w:rPr>
              <w:t>.</w:t>
            </w:r>
          </w:p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 w:rsidRPr="001731CF">
              <w:rPr>
                <w:color w:val="auto"/>
              </w:rPr>
              <w:t>Сопровождение одаренных обучающихся</w:t>
            </w:r>
            <w:r>
              <w:rPr>
                <w:color w:val="auto"/>
              </w:rPr>
              <w:t>.</w:t>
            </w:r>
          </w:p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 w:rsidRPr="001731CF">
              <w:rPr>
                <w:color w:val="auto"/>
              </w:rPr>
              <w:t>Тьюторское сопровождение семьи</w:t>
            </w:r>
            <w:r>
              <w:rPr>
                <w:color w:val="auto"/>
              </w:rPr>
              <w:t>.</w:t>
            </w:r>
          </w:p>
          <w:p w:rsidR="00B065BB" w:rsidRPr="001731CF" w:rsidRDefault="00B065BB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Тьюторство в работе с педагогами</w:t>
            </w:r>
            <w:r>
              <w:rPr>
                <w:color w:val="auto"/>
              </w:rPr>
              <w:t>.</w:t>
            </w:r>
          </w:p>
        </w:tc>
      </w:tr>
      <w:tr w:rsidR="00B065BB" w:rsidRPr="001731CF" w:rsidTr="007A6F7C">
        <w:tc>
          <w:tcPr>
            <w:tcW w:w="4849" w:type="dxa"/>
          </w:tcPr>
          <w:p w:rsidR="00B065BB" w:rsidRPr="001731CF" w:rsidRDefault="00B065BB" w:rsidP="00096F10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Указать тему технологического мастер-класса – для проведения мастер-класса</w:t>
            </w:r>
          </w:p>
        </w:tc>
        <w:tc>
          <w:tcPr>
            <w:tcW w:w="5244" w:type="dxa"/>
          </w:tcPr>
          <w:p w:rsidR="00B065BB" w:rsidRPr="001731CF" w:rsidRDefault="00B065BB" w:rsidP="00096F10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7A6F7C" w:rsidRPr="001731CF" w:rsidTr="003B4A6D">
        <w:tc>
          <w:tcPr>
            <w:tcW w:w="4849" w:type="dxa"/>
            <w:tcBorders>
              <w:bottom w:val="single" w:sz="4" w:space="0" w:color="auto"/>
            </w:tcBorders>
          </w:tcPr>
          <w:p w:rsidR="007A6F7C" w:rsidRPr="001731CF" w:rsidRDefault="00096F10" w:rsidP="00751C74">
            <w:pPr>
              <w:pStyle w:val="Default"/>
              <w:ind w:firstLine="33"/>
              <w:jc w:val="both"/>
              <w:rPr>
                <w:color w:val="auto"/>
              </w:rPr>
            </w:pPr>
            <w:r>
              <w:rPr>
                <w:color w:val="auto"/>
              </w:rPr>
              <w:t>Бронирование гостиницы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96F10" w:rsidRDefault="00751C74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>
              <w:rPr>
                <w:color w:val="auto"/>
              </w:rPr>
              <w:t>Гостиница, предложенная организаторами</w:t>
            </w:r>
          </w:p>
          <w:p w:rsidR="007A6F7C" w:rsidRPr="001731CF" w:rsidRDefault="00751C74" w:rsidP="00096F10">
            <w:pPr>
              <w:pStyle w:val="Default"/>
              <w:numPr>
                <w:ilvl w:val="0"/>
                <w:numId w:val="38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>
              <w:rPr>
                <w:color w:val="auto"/>
              </w:rPr>
              <w:t>Самостоятельное бронирование проживания</w:t>
            </w:r>
          </w:p>
        </w:tc>
      </w:tr>
    </w:tbl>
    <w:p w:rsidR="00B065BB" w:rsidRPr="00096F10" w:rsidRDefault="00B065BB" w:rsidP="00096F10">
      <w:pPr>
        <w:spacing w:after="0" w:line="240" w:lineRule="auto"/>
        <w:ind w:left="-567" w:right="-142" w:firstLine="142"/>
        <w:jc w:val="both"/>
      </w:pPr>
      <w:r w:rsidRPr="00096F10">
        <w:rPr>
          <w:rFonts w:ascii="Times New Roman" w:hAnsi="Times New Roman" w:cs="Times New Roman"/>
        </w:rPr>
        <w:t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9748"/>
      </w:tblGrid>
      <w:tr w:rsidR="00B065BB" w:rsidRPr="001731CF" w:rsidTr="003B4A6D">
        <w:tc>
          <w:tcPr>
            <w:tcW w:w="425" w:type="dxa"/>
          </w:tcPr>
          <w:p w:rsidR="00B065BB" w:rsidRPr="001731CF" w:rsidRDefault="00B065BB" w:rsidP="00096F1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731CF">
              <w:rPr>
                <w:rFonts w:ascii="Times New Roman" w:hAnsi="Times New Roman"/>
              </w:rPr>
              <w:t>Я,</w:t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B065BB" w:rsidRPr="001731CF" w:rsidRDefault="00B065BB" w:rsidP="00096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65BB" w:rsidRPr="001731CF" w:rsidRDefault="00B065BB" w:rsidP="00096F1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31CF"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 участника конференции, подпись)</w:t>
      </w:r>
    </w:p>
    <w:p w:rsidR="00B065BB" w:rsidRPr="00096F10" w:rsidRDefault="00B065BB" w:rsidP="00096F10">
      <w:pPr>
        <w:pStyle w:val="Default"/>
        <w:ind w:left="-426" w:firstLine="142"/>
        <w:jc w:val="both"/>
        <w:rPr>
          <w:color w:val="auto"/>
          <w:sz w:val="22"/>
          <w:szCs w:val="22"/>
        </w:rPr>
      </w:pPr>
      <w:r w:rsidRPr="00096F10">
        <w:rPr>
          <w:color w:val="auto"/>
          <w:sz w:val="22"/>
          <w:szCs w:val="22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</w:t>
      </w:r>
    </w:p>
    <w:p w:rsidR="00B065BB" w:rsidRPr="00096F10" w:rsidRDefault="00B065BB" w:rsidP="00096F10">
      <w:pPr>
        <w:pStyle w:val="Default"/>
        <w:rPr>
          <w:color w:val="auto"/>
          <w:sz w:val="22"/>
          <w:szCs w:val="22"/>
          <w:u w:val="single"/>
        </w:rPr>
      </w:pPr>
      <w:r w:rsidRPr="00096F10">
        <w:rPr>
          <w:color w:val="auto"/>
          <w:sz w:val="22"/>
          <w:szCs w:val="22"/>
        </w:rPr>
        <w:t>____________________________________________________________</w:t>
      </w:r>
      <w:r w:rsidR="00096F10">
        <w:rPr>
          <w:color w:val="auto"/>
          <w:sz w:val="22"/>
          <w:szCs w:val="22"/>
        </w:rPr>
        <w:t>_______</w:t>
      </w:r>
      <w:r w:rsidRPr="00096F10">
        <w:rPr>
          <w:color w:val="auto"/>
          <w:sz w:val="22"/>
          <w:szCs w:val="22"/>
        </w:rPr>
        <w:t>____________________</w:t>
      </w:r>
    </w:p>
    <w:p w:rsidR="00B065BB" w:rsidRPr="00096F10" w:rsidRDefault="00F85A5D" w:rsidP="00096F10">
      <w:pPr>
        <w:pStyle w:val="Default"/>
        <w:ind w:firstLine="567"/>
        <w:rPr>
          <w:color w:val="auto"/>
          <w:sz w:val="16"/>
          <w:szCs w:val="16"/>
        </w:rPr>
      </w:pPr>
      <w:r w:rsidRPr="00096F10">
        <w:rPr>
          <w:color w:val="auto"/>
          <w:sz w:val="16"/>
          <w:szCs w:val="16"/>
        </w:rPr>
        <w:t xml:space="preserve">    п</w:t>
      </w:r>
      <w:r w:rsidR="00B065BB" w:rsidRPr="00096F10">
        <w:rPr>
          <w:color w:val="auto"/>
          <w:sz w:val="16"/>
          <w:szCs w:val="16"/>
        </w:rPr>
        <w:t>одпись</w:t>
      </w:r>
      <w:r w:rsidRPr="00096F10">
        <w:rPr>
          <w:color w:val="auto"/>
          <w:sz w:val="16"/>
          <w:szCs w:val="16"/>
        </w:rPr>
        <w:t>расшифровка подписи</w:t>
      </w:r>
    </w:p>
    <w:p w:rsidR="00B065BB" w:rsidRDefault="00B065BB" w:rsidP="00096F10">
      <w:pPr>
        <w:pStyle w:val="Default"/>
        <w:ind w:firstLine="567"/>
        <w:rPr>
          <w:color w:val="auto"/>
          <w:sz w:val="16"/>
          <w:szCs w:val="16"/>
        </w:rPr>
        <w:sectPr w:rsidR="00B065BB" w:rsidSect="003A144E">
          <w:pgSz w:w="11906" w:h="16838"/>
          <w:pgMar w:top="851" w:right="566" w:bottom="1135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5BB" w:rsidRPr="001731CF" w:rsidTr="003B4A6D">
        <w:tc>
          <w:tcPr>
            <w:tcW w:w="4785" w:type="dxa"/>
          </w:tcPr>
          <w:p w:rsidR="00B065BB" w:rsidRPr="001731CF" w:rsidRDefault="00B065BB" w:rsidP="003B4A6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5BB" w:rsidRPr="009D487F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>Приложение №2</w:t>
            </w:r>
          </w:p>
          <w:p w:rsidR="00B065BB" w:rsidRPr="009D487F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 xml:space="preserve">к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>оложению о тьюторской научно-практической конференции</w:t>
            </w:r>
          </w:p>
          <w:p w:rsidR="00B065BB" w:rsidRPr="009D487F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 xml:space="preserve">с межрегиональным участием </w:t>
            </w:r>
            <w:r w:rsidRPr="009D487F">
              <w:rPr>
                <w:bCs/>
              </w:rPr>
              <w:t>«Реализация ФГОС как механизм развития профессиональной компетентности педагога: инновационные технологии, лучшие образовательные практики»</w:t>
            </w:r>
          </w:p>
        </w:tc>
      </w:tr>
    </w:tbl>
    <w:p w:rsidR="00B065BB" w:rsidRDefault="00B065BB" w:rsidP="00B065BB">
      <w:pPr>
        <w:pStyle w:val="Default"/>
        <w:ind w:firstLine="567"/>
        <w:rPr>
          <w:color w:val="auto"/>
          <w:sz w:val="16"/>
          <w:szCs w:val="16"/>
        </w:rPr>
      </w:pPr>
    </w:p>
    <w:p w:rsidR="00B065BB" w:rsidRDefault="00B065BB" w:rsidP="00B065BB">
      <w:pPr>
        <w:pStyle w:val="Default"/>
        <w:rPr>
          <w:color w:val="auto"/>
          <w:sz w:val="16"/>
          <w:szCs w:val="16"/>
        </w:rPr>
      </w:pPr>
    </w:p>
    <w:p w:rsidR="00B065BB" w:rsidRPr="001731CF" w:rsidRDefault="00B065BB" w:rsidP="00B065BB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>Требования к оформлению статьи</w:t>
      </w:r>
    </w:p>
    <w:p w:rsidR="00B065BB" w:rsidRPr="001731CF" w:rsidRDefault="00B065BB" w:rsidP="00B065B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Текстовый редактор -MS Word. 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Объём статьи до 6 страниц, страницы не нумеруются. 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Формат листа- А4. 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Шрифт- TimesNewRoman, кегль 12, межстрочный интервал одинарный.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Текст в таблицах – кегль 10-11.  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Все поля -2 см. 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Абзацный отступ -1,25 см. 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В начале статьи должен быть указан автор(ы) (</w:t>
      </w:r>
      <w:r w:rsidRPr="001731CF">
        <w:rPr>
          <w:bCs/>
          <w:color w:val="auto"/>
          <w:sz w:val="28"/>
          <w:szCs w:val="28"/>
        </w:rPr>
        <w:t>ФИО полностью</w:t>
      </w:r>
      <w:r w:rsidRPr="001731CF">
        <w:rPr>
          <w:color w:val="auto"/>
          <w:sz w:val="28"/>
          <w:szCs w:val="28"/>
        </w:rPr>
        <w:t>), а также его (их) ученые степень и звание, место работы, должность, а</w:t>
      </w:r>
      <w:r w:rsidR="00735F43">
        <w:rPr>
          <w:color w:val="auto"/>
          <w:sz w:val="28"/>
          <w:szCs w:val="28"/>
        </w:rPr>
        <w:t>дрес и e-mail</w:t>
      </w:r>
      <w:r w:rsidRPr="001731CF">
        <w:rPr>
          <w:color w:val="auto"/>
          <w:sz w:val="28"/>
          <w:szCs w:val="28"/>
        </w:rPr>
        <w:t>.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bCs/>
          <w:color w:val="auto"/>
          <w:sz w:val="28"/>
          <w:szCs w:val="28"/>
        </w:rPr>
      </w:pPr>
      <w:r w:rsidRPr="001731CF">
        <w:rPr>
          <w:bCs/>
          <w:color w:val="auto"/>
          <w:sz w:val="28"/>
          <w:szCs w:val="28"/>
        </w:rPr>
        <w:t>Список литературы помещается в конце статьи, оформляется в соответствии с ГОСТ Р.7.0.5-2008 и приводится в алфавитном порядке.</w:t>
      </w:r>
    </w:p>
    <w:p w:rsidR="00B065BB" w:rsidRPr="001731CF" w:rsidRDefault="00B065BB" w:rsidP="00B065BB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В тексте статьи ссылки на литературные источники помещаются в квадратные скобки, например, [1, c.33].</w:t>
      </w:r>
    </w:p>
    <w:p w:rsidR="00B065BB" w:rsidRDefault="00B065BB" w:rsidP="00B065BB">
      <w:pPr>
        <w:pStyle w:val="Default"/>
        <w:rPr>
          <w:color w:val="auto"/>
          <w:sz w:val="16"/>
          <w:szCs w:val="16"/>
        </w:rPr>
      </w:pPr>
    </w:p>
    <w:p w:rsidR="00B065BB" w:rsidRDefault="00B065BB" w:rsidP="00B065BB">
      <w:pPr>
        <w:pStyle w:val="Default"/>
        <w:rPr>
          <w:color w:val="auto"/>
          <w:sz w:val="16"/>
          <w:szCs w:val="16"/>
        </w:rPr>
      </w:pPr>
    </w:p>
    <w:p w:rsidR="00B065BB" w:rsidRDefault="00B065BB" w:rsidP="00B065BB">
      <w:pPr>
        <w:pStyle w:val="Default"/>
        <w:rPr>
          <w:color w:val="auto"/>
          <w:sz w:val="16"/>
          <w:szCs w:val="16"/>
        </w:rPr>
      </w:pPr>
    </w:p>
    <w:p w:rsidR="00B065BB" w:rsidRDefault="00B065BB" w:rsidP="00B065BB">
      <w:pPr>
        <w:pStyle w:val="Default"/>
        <w:rPr>
          <w:color w:val="auto"/>
          <w:sz w:val="16"/>
          <w:szCs w:val="16"/>
        </w:rPr>
        <w:sectPr w:rsidR="00B065BB" w:rsidSect="009C1F13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5BB" w:rsidRPr="001731CF" w:rsidTr="003B4A6D">
        <w:tc>
          <w:tcPr>
            <w:tcW w:w="4785" w:type="dxa"/>
          </w:tcPr>
          <w:p w:rsidR="00B065BB" w:rsidRPr="001731CF" w:rsidRDefault="00B065BB" w:rsidP="003B4A6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5BB" w:rsidRPr="009D487F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>Приложение №3</w:t>
            </w:r>
          </w:p>
          <w:p w:rsidR="00B065BB" w:rsidRPr="009D487F" w:rsidRDefault="00B065BB" w:rsidP="003B4A6D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 xml:space="preserve">к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>оложению о тьюторской научно-практической конференции</w:t>
            </w:r>
          </w:p>
          <w:p w:rsidR="00B065BB" w:rsidRPr="001731CF" w:rsidRDefault="00B065BB" w:rsidP="003B4A6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9D487F">
              <w:rPr>
                <w:bCs/>
                <w:color w:val="auto"/>
              </w:rPr>
              <w:t xml:space="preserve">с межрегиональным участием </w:t>
            </w:r>
            <w:r w:rsidRPr="009D487F">
              <w:rPr>
                <w:bCs/>
              </w:rPr>
              <w:t>«Реализация ФГОС как механизм развития профессиональной компетентности педагога: инновационные технологии, лучшие образовательные практики»</w:t>
            </w:r>
          </w:p>
        </w:tc>
      </w:tr>
    </w:tbl>
    <w:p w:rsidR="00B065BB" w:rsidRPr="001731CF" w:rsidRDefault="00B065BB" w:rsidP="00B065BB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B065BB" w:rsidRPr="001731CF" w:rsidRDefault="00B065BB" w:rsidP="00B065B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1731CF">
        <w:rPr>
          <w:b/>
          <w:color w:val="auto"/>
          <w:sz w:val="28"/>
          <w:szCs w:val="28"/>
        </w:rPr>
        <w:t>Описание проведения технологического мастер-класса</w:t>
      </w:r>
    </w:p>
    <w:p w:rsidR="00B065BB" w:rsidRPr="001731CF" w:rsidRDefault="00B065BB" w:rsidP="00B065BB">
      <w:pPr>
        <w:pStyle w:val="Default"/>
        <w:jc w:val="both"/>
        <w:rPr>
          <w:color w:val="auto"/>
        </w:rPr>
      </w:pPr>
    </w:p>
    <w:p w:rsidR="00B065BB" w:rsidRPr="001731CF" w:rsidRDefault="00B065BB" w:rsidP="00B065BB">
      <w:pPr>
        <w:pStyle w:val="Default"/>
        <w:jc w:val="both"/>
        <w:rPr>
          <w:color w:val="auto"/>
          <w:sz w:val="28"/>
          <w:szCs w:val="28"/>
        </w:rPr>
      </w:pPr>
      <w:r w:rsidRPr="001731CF">
        <w:rPr>
          <w:b/>
          <w:color w:val="auto"/>
          <w:sz w:val="28"/>
          <w:szCs w:val="28"/>
        </w:rPr>
        <w:t xml:space="preserve">Фамилия, имя, отчество </w:t>
      </w:r>
      <w:r w:rsidRPr="001731CF">
        <w:rPr>
          <w:color w:val="auto"/>
        </w:rPr>
        <w:t>(полностью)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B065BB" w:rsidRPr="001731CF" w:rsidRDefault="00B065BB" w:rsidP="00B065B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</w:rPr>
        <w:t>Ученая степень, ученое звание</w:t>
      </w:r>
      <w:r w:rsidRPr="001731CF">
        <w:rPr>
          <w:color w:val="auto"/>
        </w:rPr>
        <w:t>(если имеется</w:t>
      </w:r>
      <w:r w:rsidRPr="00636464">
        <w:rPr>
          <w:color w:val="auto"/>
          <w:sz w:val="28"/>
          <w:szCs w:val="28"/>
        </w:rPr>
        <w:t>)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B065BB" w:rsidRPr="001731CF" w:rsidRDefault="00B065BB" w:rsidP="00B065BB">
      <w:pPr>
        <w:pStyle w:val="Default"/>
        <w:jc w:val="both"/>
        <w:rPr>
          <w:b/>
          <w:color w:val="auto"/>
          <w:sz w:val="28"/>
          <w:szCs w:val="28"/>
        </w:rPr>
      </w:pPr>
      <w:r w:rsidRPr="001731CF">
        <w:rPr>
          <w:b/>
          <w:color w:val="auto"/>
          <w:sz w:val="28"/>
          <w:szCs w:val="28"/>
        </w:rPr>
        <w:t>Должность участника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B065BB" w:rsidRPr="001731CF" w:rsidRDefault="00B065BB" w:rsidP="00B065BB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</w:rPr>
        <w:t xml:space="preserve">Наименование организации </w:t>
      </w:r>
      <w:r w:rsidRPr="001731CF">
        <w:rPr>
          <w:color w:val="auto"/>
        </w:rPr>
        <w:t>(сокращенно, в соответствии с Уставом)</w:t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  <w:r w:rsidRPr="001731CF">
        <w:rPr>
          <w:color w:val="auto"/>
          <w:u w:val="single"/>
        </w:rPr>
        <w:tab/>
      </w:r>
    </w:p>
    <w:p w:rsidR="00B065BB" w:rsidRPr="001731CF" w:rsidRDefault="00B065BB" w:rsidP="00B065B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</w:rPr>
        <w:t xml:space="preserve">Тема технологического мастер-класса </w:t>
      </w:r>
      <w:r w:rsidRPr="001731CF">
        <w:rPr>
          <w:color w:val="auto"/>
        </w:rPr>
        <w:t>(должна быть отражена представляемая технология)</w:t>
      </w:r>
      <w:r w:rsidRPr="001731CF">
        <w:rPr>
          <w:color w:val="auto"/>
          <w:sz w:val="28"/>
          <w:szCs w:val="28"/>
        </w:rPr>
        <w:t>: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B065BB" w:rsidRPr="001731CF" w:rsidRDefault="00B065BB" w:rsidP="00B065BB">
      <w:pPr>
        <w:pStyle w:val="Default"/>
        <w:rPr>
          <w:bCs/>
          <w:iCs/>
          <w:color w:val="auto"/>
          <w:sz w:val="28"/>
          <w:szCs w:val="28"/>
        </w:rPr>
      </w:pPr>
      <w:r w:rsidRPr="001731CF">
        <w:rPr>
          <w:b/>
          <w:bCs/>
          <w:iCs/>
          <w:color w:val="auto"/>
          <w:sz w:val="28"/>
          <w:szCs w:val="28"/>
        </w:rPr>
        <w:t>Цель</w:t>
      </w:r>
      <w:r w:rsidRPr="001731CF">
        <w:rPr>
          <w:b/>
          <w:color w:val="auto"/>
          <w:sz w:val="28"/>
          <w:szCs w:val="28"/>
        </w:rPr>
        <w:t>мастер-класса:</w:t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  <w:r w:rsidRPr="001731CF">
        <w:rPr>
          <w:color w:val="auto"/>
          <w:sz w:val="28"/>
          <w:szCs w:val="28"/>
          <w:u w:val="single"/>
        </w:rPr>
        <w:tab/>
      </w:r>
    </w:p>
    <w:p w:rsidR="00B065BB" w:rsidRPr="001731CF" w:rsidRDefault="00B065BB" w:rsidP="00B065BB">
      <w:pPr>
        <w:pStyle w:val="Default"/>
        <w:rPr>
          <w:bCs/>
          <w:color w:val="auto"/>
          <w:sz w:val="28"/>
          <w:szCs w:val="28"/>
          <w:u w:val="single"/>
        </w:rPr>
      </w:pPr>
      <w:r w:rsidRPr="001731CF">
        <w:rPr>
          <w:b/>
          <w:bCs/>
          <w:iCs/>
          <w:color w:val="auto"/>
          <w:sz w:val="28"/>
          <w:szCs w:val="28"/>
        </w:rPr>
        <w:t>Задачи</w:t>
      </w:r>
      <w:r w:rsidRPr="001731CF">
        <w:rPr>
          <w:b/>
          <w:color w:val="auto"/>
          <w:sz w:val="28"/>
          <w:szCs w:val="28"/>
        </w:rPr>
        <w:t xml:space="preserve"> мастер-класса</w:t>
      </w:r>
      <w:r w:rsidRPr="001731CF">
        <w:rPr>
          <w:b/>
          <w:bCs/>
          <w:iCs/>
          <w:color w:val="auto"/>
          <w:sz w:val="28"/>
          <w:szCs w:val="28"/>
        </w:rPr>
        <w:t>:</w:t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  <w:r w:rsidRPr="001731CF">
        <w:rPr>
          <w:bCs/>
          <w:color w:val="auto"/>
          <w:sz w:val="28"/>
          <w:szCs w:val="28"/>
          <w:u w:val="single"/>
        </w:rPr>
        <w:tab/>
      </w:r>
    </w:p>
    <w:p w:rsidR="00B065BB" w:rsidRPr="001731CF" w:rsidRDefault="00B065BB" w:rsidP="00B065BB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 xml:space="preserve">План проведения мастер-класса: </w:t>
      </w:r>
      <w:r w:rsidRPr="001731CF">
        <w:rPr>
          <w:b/>
          <w:bCs/>
          <w:i/>
          <w:color w:val="auto"/>
          <w:sz w:val="28"/>
          <w:szCs w:val="28"/>
        </w:rPr>
        <w:t>Текстовое описание, не более 7 страниц</w:t>
      </w:r>
    </w:p>
    <w:p w:rsidR="00B065BB" w:rsidRPr="001731CF" w:rsidRDefault="00B065BB" w:rsidP="00B065BB">
      <w:pPr>
        <w:pStyle w:val="Default"/>
        <w:jc w:val="both"/>
        <w:rPr>
          <w:bCs/>
          <w:color w:val="auto"/>
          <w:sz w:val="28"/>
          <w:szCs w:val="28"/>
        </w:rPr>
      </w:pPr>
      <w:r w:rsidRPr="001731CF">
        <w:rPr>
          <w:bCs/>
          <w:color w:val="auto"/>
          <w:sz w:val="28"/>
          <w:szCs w:val="28"/>
        </w:rPr>
        <w:t>(в соответствии с алгоритмом)</w:t>
      </w:r>
    </w:p>
    <w:p w:rsidR="00B065BB" w:rsidRPr="001731CF" w:rsidRDefault="00B065BB" w:rsidP="00B065BB">
      <w:pPr>
        <w:pStyle w:val="Default"/>
        <w:rPr>
          <w:b/>
          <w:color w:val="auto"/>
          <w:sz w:val="28"/>
          <w:szCs w:val="28"/>
          <w:u w:val="single"/>
        </w:rPr>
      </w:pPr>
      <w:r w:rsidRPr="001731CF">
        <w:rPr>
          <w:b/>
          <w:color w:val="auto"/>
          <w:sz w:val="28"/>
          <w:szCs w:val="28"/>
          <w:u w:val="single"/>
        </w:rPr>
        <w:t>Алгоритм технологии мастер-класса: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1.Индуктор</w:t>
      </w:r>
      <w:r w:rsidRPr="001731CF">
        <w:rPr>
          <w:b/>
          <w:bCs/>
          <w:color w:val="auto"/>
          <w:sz w:val="28"/>
          <w:szCs w:val="28"/>
        </w:rPr>
        <w:t xml:space="preserve"> (</w:t>
      </w:r>
      <w:r w:rsidRPr="001731CF">
        <w:rPr>
          <w:color w:val="auto"/>
          <w:sz w:val="28"/>
          <w:szCs w:val="28"/>
        </w:rPr>
        <w:t>побудитель участников мастер-класса к активной работе, в качестве вступления).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2.Презентация педагогического опыта мастера: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2.1.Теоретическая часть - представление педагогической/управленческой технологии: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-краткое обоснование основных идей технологии, которая эффективна в работе с участниками образовательного процесса;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-описание достижений в опыте работы мастера, доказательства результативности деятельности, свидетельствующее об эффективности использования педагогической технологии;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-определение проблем и перспектив в работе педагога.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2.2. Практическая часть: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-описание системы уроков (занятий) в режиме эффективной педагогической технологии. Определение основных приемов работы, которые мастер будет демонстрировать слушателям.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-имитационная игра.</w:t>
      </w:r>
    </w:p>
    <w:p w:rsidR="00B065BB" w:rsidRPr="001731CF" w:rsidRDefault="00B065BB" w:rsidP="00B065B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Педагог-мастер проводит фрагмент урока (занятия) со слушателями, демонстрируя приемы эффективной работы.</w:t>
      </w:r>
    </w:p>
    <w:p w:rsidR="00B065BB" w:rsidRPr="001731CF" w:rsidRDefault="00B065BB" w:rsidP="00B065BB">
      <w:pPr>
        <w:pStyle w:val="Default"/>
        <w:ind w:firstLine="284"/>
        <w:jc w:val="both"/>
        <w:rPr>
          <w:b/>
          <w:bCs/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3.Рефлексия. Дискуссия по результатам совместной деятельности мастера и слушателей. Анализ результативности проведенного мастер-класса.</w:t>
      </w:r>
    </w:p>
    <w:p w:rsidR="00B065BB" w:rsidRPr="001731CF" w:rsidRDefault="00B065BB" w:rsidP="00B065BB">
      <w:pPr>
        <w:pStyle w:val="Style7"/>
        <w:widowControl/>
        <w:tabs>
          <w:tab w:val="left" w:pos="5790"/>
        </w:tabs>
        <w:spacing w:line="240" w:lineRule="auto"/>
        <w:ind w:firstLine="709"/>
        <w:rPr>
          <w:b/>
          <w:bCs/>
          <w:sz w:val="28"/>
          <w:szCs w:val="28"/>
        </w:rPr>
      </w:pPr>
    </w:p>
    <w:p w:rsidR="00B065BB" w:rsidRDefault="00B065BB">
      <w:pPr>
        <w:spacing w:after="0" w:line="240" w:lineRule="auto"/>
        <w:ind w:left="4950"/>
        <w:rPr>
          <w:rStyle w:val="FontStyle19"/>
          <w:rFonts w:eastAsia="Times New Roman"/>
          <w:b w:val="0"/>
          <w:lang w:eastAsia="ru-RU"/>
        </w:rPr>
      </w:pPr>
      <w:r>
        <w:rPr>
          <w:rStyle w:val="FontStyle19"/>
          <w:b w:val="0"/>
        </w:rPr>
        <w:br w:type="page"/>
      </w:r>
    </w:p>
    <w:p w:rsidR="00697876" w:rsidRPr="00B065BB" w:rsidRDefault="00697876" w:rsidP="00B065BB">
      <w:pPr>
        <w:pStyle w:val="Style6"/>
        <w:widowControl/>
        <w:ind w:left="5103"/>
        <w:jc w:val="center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lastRenderedPageBreak/>
        <w:t>П</w:t>
      </w:r>
      <w:r w:rsidR="00DE2E8A">
        <w:rPr>
          <w:rStyle w:val="FontStyle19"/>
          <w:b w:val="0"/>
          <w:sz w:val="28"/>
          <w:szCs w:val="28"/>
        </w:rPr>
        <w:t>риложение</w:t>
      </w:r>
      <w:r w:rsidRPr="00B065BB">
        <w:rPr>
          <w:rStyle w:val="FontStyle19"/>
          <w:b w:val="0"/>
          <w:sz w:val="28"/>
          <w:szCs w:val="28"/>
        </w:rPr>
        <w:t xml:space="preserve"> № 2</w:t>
      </w:r>
    </w:p>
    <w:p w:rsidR="00DE2E8A" w:rsidRDefault="00DE2E8A" w:rsidP="00B065BB">
      <w:pPr>
        <w:pStyle w:val="Style6"/>
        <w:widowControl/>
        <w:ind w:left="5103"/>
        <w:jc w:val="center"/>
        <w:rPr>
          <w:rStyle w:val="FontStyle19"/>
          <w:b w:val="0"/>
          <w:sz w:val="28"/>
          <w:szCs w:val="28"/>
        </w:rPr>
      </w:pPr>
    </w:p>
    <w:p w:rsidR="00DE2E8A" w:rsidRDefault="00DE2E8A" w:rsidP="00B065BB">
      <w:pPr>
        <w:pStyle w:val="Style6"/>
        <w:widowControl/>
        <w:ind w:left="5103"/>
        <w:jc w:val="center"/>
        <w:rPr>
          <w:rStyle w:val="FontStyle19"/>
          <w:b w:val="0"/>
          <w:sz w:val="28"/>
          <w:szCs w:val="28"/>
        </w:rPr>
      </w:pPr>
    </w:p>
    <w:p w:rsidR="00DE2E8A" w:rsidRDefault="00DE2E8A" w:rsidP="00B065BB">
      <w:pPr>
        <w:pStyle w:val="Style6"/>
        <w:widowControl/>
        <w:ind w:left="5103"/>
        <w:jc w:val="center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УТВЕРЖДЕН</w:t>
      </w:r>
    </w:p>
    <w:p w:rsidR="00697876" w:rsidRPr="00B065BB" w:rsidRDefault="00DE2E8A" w:rsidP="00B065BB">
      <w:pPr>
        <w:pStyle w:val="Style6"/>
        <w:widowControl/>
        <w:ind w:left="5103"/>
        <w:jc w:val="center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приказом</w:t>
      </w:r>
      <w:r w:rsidR="00697876" w:rsidRPr="00B065BB">
        <w:rPr>
          <w:rStyle w:val="FontStyle19"/>
          <w:b w:val="0"/>
          <w:sz w:val="28"/>
          <w:szCs w:val="28"/>
        </w:rPr>
        <w:t xml:space="preserve"> ГБОУ ИРО</w:t>
      </w:r>
    </w:p>
    <w:p w:rsidR="00697876" w:rsidRPr="00B065BB" w:rsidRDefault="00697876" w:rsidP="00B065BB">
      <w:pPr>
        <w:pStyle w:val="Style6"/>
        <w:widowControl/>
        <w:ind w:left="5103"/>
        <w:jc w:val="center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>Краснодарского края</w:t>
      </w:r>
    </w:p>
    <w:p w:rsidR="00894763" w:rsidRPr="00B370E8" w:rsidRDefault="00894763" w:rsidP="00894763">
      <w:pPr>
        <w:pStyle w:val="Style6"/>
        <w:widowControl/>
        <w:ind w:left="4820"/>
        <w:jc w:val="center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 xml:space="preserve">от </w:t>
      </w:r>
      <w:r>
        <w:rPr>
          <w:rStyle w:val="FontStyle19"/>
          <w:b w:val="0"/>
          <w:sz w:val="28"/>
          <w:szCs w:val="28"/>
        </w:rPr>
        <w:t xml:space="preserve">28 января </w:t>
      </w:r>
      <w:r w:rsidRPr="00B370E8">
        <w:rPr>
          <w:rStyle w:val="FontStyle19"/>
          <w:b w:val="0"/>
          <w:sz w:val="28"/>
          <w:szCs w:val="28"/>
        </w:rPr>
        <w:t>20</w:t>
      </w:r>
      <w:r>
        <w:rPr>
          <w:rStyle w:val="FontStyle19"/>
          <w:b w:val="0"/>
          <w:sz w:val="28"/>
          <w:szCs w:val="28"/>
        </w:rPr>
        <w:t>19</w:t>
      </w:r>
      <w:r w:rsidRPr="00B370E8">
        <w:rPr>
          <w:rStyle w:val="FontStyle19"/>
          <w:b w:val="0"/>
          <w:sz w:val="28"/>
          <w:szCs w:val="28"/>
        </w:rPr>
        <w:t xml:space="preserve"> г. № </w:t>
      </w:r>
      <w:r>
        <w:rPr>
          <w:rStyle w:val="FontStyle19"/>
          <w:b w:val="0"/>
          <w:sz w:val="28"/>
          <w:szCs w:val="28"/>
        </w:rPr>
        <w:t>19</w:t>
      </w:r>
    </w:p>
    <w:p w:rsidR="00B538A8" w:rsidRDefault="00B538A8" w:rsidP="00B538A8">
      <w:pPr>
        <w:pStyle w:val="5"/>
        <w:shd w:val="clear" w:color="auto" w:fill="auto"/>
        <w:spacing w:after="0" w:line="317" w:lineRule="exact"/>
        <w:ind w:right="300"/>
        <w:jc w:val="center"/>
      </w:pPr>
    </w:p>
    <w:p w:rsidR="00B538A8" w:rsidRPr="009D5A2C" w:rsidRDefault="00B538A8" w:rsidP="00B538A8">
      <w:pPr>
        <w:pStyle w:val="5"/>
        <w:shd w:val="clear" w:color="auto" w:fill="auto"/>
        <w:spacing w:after="0" w:line="317" w:lineRule="exact"/>
        <w:ind w:left="4253" w:right="300"/>
        <w:jc w:val="center"/>
        <w:rPr>
          <w:sz w:val="28"/>
        </w:rPr>
      </w:pPr>
    </w:p>
    <w:p w:rsidR="00B538A8" w:rsidRPr="00614B70" w:rsidRDefault="00B538A8" w:rsidP="00B538A8">
      <w:pPr>
        <w:pStyle w:val="5"/>
        <w:shd w:val="clear" w:color="auto" w:fill="auto"/>
        <w:spacing w:after="0" w:line="270" w:lineRule="exact"/>
        <w:ind w:left="80"/>
        <w:jc w:val="center"/>
        <w:rPr>
          <w:b/>
          <w:sz w:val="28"/>
          <w:szCs w:val="28"/>
        </w:rPr>
      </w:pPr>
      <w:r w:rsidRPr="00614B70">
        <w:rPr>
          <w:b/>
          <w:sz w:val="28"/>
          <w:szCs w:val="28"/>
        </w:rPr>
        <w:t xml:space="preserve">СОСТАВ ОРГАНИЗАЦИОННОГО КОМИТЕТА </w:t>
      </w:r>
    </w:p>
    <w:p w:rsidR="00614B70" w:rsidRDefault="00697876" w:rsidP="0086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741">
        <w:rPr>
          <w:rFonts w:ascii="Times New Roman" w:hAnsi="Times New Roman" w:cs="Times New Roman"/>
          <w:sz w:val="28"/>
          <w:szCs w:val="28"/>
        </w:rPr>
        <w:t>тьюторской научно-практической конференции с межрегиональным участием «Реализация ФГОС как механизм развития профессиональной компетентности педагога: инновационные технологии, лучшие образовательные практики»</w:t>
      </w:r>
    </w:p>
    <w:p w:rsidR="00697876" w:rsidRDefault="00697876" w:rsidP="0086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14" w:type="dxa"/>
        <w:tblInd w:w="137" w:type="dxa"/>
        <w:tblLook w:val="04A0"/>
      </w:tblPr>
      <w:tblGrid>
        <w:gridCol w:w="594"/>
        <w:gridCol w:w="2808"/>
        <w:gridCol w:w="5812"/>
      </w:tblGrid>
      <w:tr w:rsidR="00614B70" w:rsidRPr="00F43C38" w:rsidTr="007C6E53">
        <w:tc>
          <w:tcPr>
            <w:tcW w:w="594" w:type="dxa"/>
          </w:tcPr>
          <w:p w:rsidR="00614B70" w:rsidRPr="00F43C38" w:rsidRDefault="00614B70" w:rsidP="007C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8" w:type="dxa"/>
          </w:tcPr>
          <w:p w:rsidR="00614B70" w:rsidRPr="00F43C38" w:rsidRDefault="00614B70" w:rsidP="007C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12" w:type="dxa"/>
          </w:tcPr>
          <w:p w:rsidR="00614B70" w:rsidRPr="004A5218" w:rsidRDefault="00614B70" w:rsidP="007C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 w:rsidRPr="004A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уч.звание, степень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B51F6" w:rsidRDefault="00352982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614B70" w:rsidRDefault="00352982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Алексеевна</w:t>
            </w:r>
          </w:p>
        </w:tc>
        <w:tc>
          <w:tcPr>
            <w:tcW w:w="5812" w:type="dxa"/>
          </w:tcPr>
          <w:p w:rsidR="00614B70" w:rsidRDefault="00352982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ГБОУ ИРО Краснодарского края</w:t>
            </w:r>
          </w:p>
        </w:tc>
      </w:tr>
      <w:tr w:rsidR="00EC6FDF" w:rsidRPr="00F43C38" w:rsidTr="007C6E53">
        <w:tc>
          <w:tcPr>
            <w:tcW w:w="594" w:type="dxa"/>
          </w:tcPr>
          <w:p w:rsidR="00EC6FDF" w:rsidRPr="00884EAC" w:rsidRDefault="00EC6FDF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B51F6" w:rsidRDefault="00352982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Навазова</w:t>
            </w:r>
          </w:p>
          <w:p w:rsidR="00EC6FDF" w:rsidRPr="00EC6FDF" w:rsidRDefault="00352982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Гавриловна</w:t>
            </w:r>
          </w:p>
        </w:tc>
        <w:tc>
          <w:tcPr>
            <w:tcW w:w="5812" w:type="dxa"/>
          </w:tcPr>
          <w:p w:rsidR="00EC6FDF" w:rsidRDefault="00352982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и исследовательской деятельности ГБОУ ИРО </w:t>
            </w:r>
            <w:r w:rsidRPr="00352982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B51F6" w:rsidRDefault="00352982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Пирожкова </w:t>
            </w:r>
          </w:p>
          <w:p w:rsidR="00614B70" w:rsidRPr="00F43C38" w:rsidRDefault="00352982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812" w:type="dxa"/>
          </w:tcPr>
          <w:p w:rsidR="00614B70" w:rsidRDefault="00352982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научно-исследовательского отдела </w:t>
            </w:r>
            <w:r w:rsidRPr="00352982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края, кандидат педагогических наук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B51F6" w:rsidRDefault="00FB51F6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</w:p>
          <w:p w:rsidR="00614B70" w:rsidRDefault="00FB51F6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5812" w:type="dxa"/>
          </w:tcPr>
          <w:p w:rsidR="00614B70" w:rsidRDefault="00FB51F6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5B4AFD"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научно-исследовательского отдела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B51F6" w:rsidRDefault="00FB51F6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Лозовая </w:t>
            </w:r>
          </w:p>
          <w:p w:rsidR="00614B70" w:rsidRPr="00F43C38" w:rsidRDefault="00FB51F6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Юрьевна</w:t>
            </w:r>
          </w:p>
        </w:tc>
        <w:tc>
          <w:tcPr>
            <w:tcW w:w="5812" w:type="dxa"/>
          </w:tcPr>
          <w:p w:rsidR="00614B70" w:rsidRDefault="00FB51F6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Аналитик </w:t>
            </w:r>
            <w:r w:rsidRPr="00FB51F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научно-исследовательского отдела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C6E53" w:rsidRPr="009248BC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</w:p>
          <w:p w:rsidR="00614B70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812" w:type="dxa"/>
          </w:tcPr>
          <w:p w:rsidR="00614B70" w:rsidRDefault="007C6E53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6E53">
              <w:rPr>
                <w:rFonts w:ascii="Times New Roman" w:hAnsi="Times New Roman" w:cs="Times New Roman"/>
                <w:sz w:val="28"/>
                <w:szCs w:val="28"/>
              </w:rPr>
              <w:t>иректордалее – МКУ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7C6E53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C6E53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</w:p>
          <w:p w:rsidR="00614B70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алина Викторовна</w:t>
            </w:r>
          </w:p>
        </w:tc>
        <w:tc>
          <w:tcPr>
            <w:tcW w:w="5812" w:type="dxa"/>
          </w:tcPr>
          <w:p w:rsidR="00614B70" w:rsidRDefault="007C6E53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«ЦРО»</w:t>
            </w:r>
          </w:p>
        </w:tc>
      </w:tr>
      <w:tr w:rsidR="00614B70" w:rsidRPr="00F43C38" w:rsidTr="007C6E53">
        <w:tc>
          <w:tcPr>
            <w:tcW w:w="594" w:type="dxa"/>
          </w:tcPr>
          <w:p w:rsidR="00614B70" w:rsidRPr="00884EAC" w:rsidRDefault="00614B70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C6E53" w:rsidRPr="009248BC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  <w:p w:rsidR="00614B70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5812" w:type="dxa"/>
          </w:tcPr>
          <w:p w:rsidR="00614B70" w:rsidRDefault="007C6E53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</w:tr>
      <w:tr w:rsidR="00FB51F6" w:rsidRPr="00F43C38" w:rsidTr="007C6E53">
        <w:tc>
          <w:tcPr>
            <w:tcW w:w="594" w:type="dxa"/>
          </w:tcPr>
          <w:p w:rsidR="00FB51F6" w:rsidRPr="00884EAC" w:rsidRDefault="00FB51F6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C6E53" w:rsidRPr="009248BC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</w:p>
          <w:p w:rsidR="00FB51F6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812" w:type="dxa"/>
          </w:tcPr>
          <w:p w:rsidR="00FB51F6" w:rsidRDefault="007C6E53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6E53">
              <w:rPr>
                <w:rFonts w:ascii="Times New Roman" w:hAnsi="Times New Roman" w:cs="Times New Roman"/>
                <w:sz w:val="28"/>
                <w:szCs w:val="28"/>
              </w:rPr>
              <w:t>ачальник отдела научно-методического и психологического сопровождения МКУ «ЦРО»МО город-курорт Геленджик, кандидат филологических наук</w:t>
            </w:r>
          </w:p>
        </w:tc>
      </w:tr>
      <w:tr w:rsidR="007C6E53" w:rsidRPr="00F43C38" w:rsidTr="007C6E53">
        <w:tc>
          <w:tcPr>
            <w:tcW w:w="594" w:type="dxa"/>
          </w:tcPr>
          <w:p w:rsidR="007C6E53" w:rsidRPr="00884EAC" w:rsidRDefault="007C6E53" w:rsidP="007C6E53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C6E53" w:rsidRPr="009248BC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</w:p>
          <w:p w:rsidR="007C6E53" w:rsidRPr="009248BC" w:rsidRDefault="007C6E53" w:rsidP="007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812" w:type="dxa"/>
          </w:tcPr>
          <w:p w:rsidR="007C6E53" w:rsidRDefault="007C6E53" w:rsidP="007C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МКУ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7C6E53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</w:t>
            </w:r>
          </w:p>
        </w:tc>
      </w:tr>
    </w:tbl>
    <w:p w:rsidR="00614B70" w:rsidRDefault="00614B70" w:rsidP="0086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70" w:rsidRDefault="00614B70" w:rsidP="0086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D2" w:rsidRDefault="00BF4BD2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BD2" w:rsidRPr="00BF4BD2" w:rsidRDefault="00BF4BD2" w:rsidP="00BF4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B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</w:t>
      </w:r>
      <w:r w:rsidR="00894763">
        <w:rPr>
          <w:rFonts w:ascii="Times New Roman" w:eastAsia="Calibri" w:hAnsi="Times New Roman" w:cs="Times New Roman"/>
          <w:b/>
          <w:sz w:val="28"/>
          <w:szCs w:val="28"/>
        </w:rPr>
        <w:t>ОЗНАКОМЛЕНИЯ</w:t>
      </w:r>
    </w:p>
    <w:p w:rsidR="00BF4BD2" w:rsidRPr="00BF4BD2" w:rsidRDefault="00894763" w:rsidP="00BF4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F4BD2" w:rsidRPr="00BF4BD2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BF4BD2" w:rsidRPr="00BF4BD2">
        <w:rPr>
          <w:rFonts w:ascii="Times New Roman" w:eastAsia="Calibri" w:hAnsi="Times New Roman" w:cs="Times New Roman"/>
          <w:sz w:val="28"/>
          <w:szCs w:val="28"/>
        </w:rPr>
        <w:t xml:space="preserve"> ректора ГБОУ ИРО Краснодарского края</w:t>
      </w:r>
    </w:p>
    <w:p w:rsidR="00894763" w:rsidRPr="00B370E8" w:rsidRDefault="00894763" w:rsidP="00894763">
      <w:pPr>
        <w:pStyle w:val="Style6"/>
        <w:widowControl/>
        <w:jc w:val="center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 xml:space="preserve">от </w:t>
      </w:r>
      <w:r>
        <w:rPr>
          <w:rStyle w:val="FontStyle19"/>
          <w:b w:val="0"/>
          <w:sz w:val="28"/>
          <w:szCs w:val="28"/>
        </w:rPr>
        <w:t>2</w:t>
      </w:r>
      <w:r w:rsidR="00A04285">
        <w:rPr>
          <w:rStyle w:val="FontStyle19"/>
          <w:b w:val="0"/>
          <w:sz w:val="28"/>
          <w:szCs w:val="28"/>
        </w:rPr>
        <w:t>5</w:t>
      </w:r>
      <w:r>
        <w:rPr>
          <w:rStyle w:val="FontStyle19"/>
          <w:b w:val="0"/>
          <w:sz w:val="28"/>
          <w:szCs w:val="28"/>
        </w:rPr>
        <w:t xml:space="preserve"> января </w:t>
      </w:r>
      <w:r w:rsidRPr="00B370E8">
        <w:rPr>
          <w:rStyle w:val="FontStyle19"/>
          <w:b w:val="0"/>
          <w:sz w:val="28"/>
          <w:szCs w:val="28"/>
        </w:rPr>
        <w:t>20</w:t>
      </w:r>
      <w:r>
        <w:rPr>
          <w:rStyle w:val="FontStyle19"/>
          <w:b w:val="0"/>
          <w:sz w:val="28"/>
          <w:szCs w:val="28"/>
        </w:rPr>
        <w:t>19</w:t>
      </w:r>
      <w:r w:rsidR="00A04285">
        <w:rPr>
          <w:rStyle w:val="FontStyle19"/>
          <w:b w:val="0"/>
          <w:sz w:val="28"/>
          <w:szCs w:val="28"/>
        </w:rPr>
        <w:t xml:space="preserve"> года </w:t>
      </w:r>
      <w:r w:rsidRPr="00B370E8">
        <w:rPr>
          <w:rStyle w:val="FontStyle19"/>
          <w:b w:val="0"/>
          <w:sz w:val="28"/>
          <w:szCs w:val="28"/>
        </w:rPr>
        <w:t xml:space="preserve"> № </w:t>
      </w:r>
      <w:r>
        <w:rPr>
          <w:rStyle w:val="FontStyle19"/>
          <w:b w:val="0"/>
          <w:sz w:val="28"/>
          <w:szCs w:val="28"/>
        </w:rPr>
        <w:t>19</w:t>
      </w:r>
    </w:p>
    <w:p w:rsidR="00BF4BD2" w:rsidRPr="00BF4BD2" w:rsidRDefault="00BF4BD2" w:rsidP="00BF4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4BD2" w:rsidRPr="005E3DA1" w:rsidRDefault="00A04285" w:rsidP="00BF4B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4BD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35F43">
        <w:rPr>
          <w:rFonts w:ascii="Times New Roman" w:hAnsi="Times New Roman" w:cs="Times New Roman"/>
          <w:b/>
          <w:sz w:val="28"/>
          <w:szCs w:val="28"/>
        </w:rPr>
        <w:t>п</w:t>
      </w:r>
      <w:r w:rsidR="00BF4BD2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BF4BD2" w:rsidRPr="00445956">
        <w:rPr>
          <w:rFonts w:ascii="Times New Roman" w:hAnsi="Times New Roman" w:cs="Times New Roman"/>
          <w:b/>
          <w:sz w:val="28"/>
          <w:szCs w:val="28"/>
        </w:rPr>
        <w:t>о тьюторской 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D2" w:rsidRPr="00445956">
        <w:rPr>
          <w:rFonts w:ascii="Times New Roman" w:hAnsi="Times New Roman" w:cs="Times New Roman"/>
          <w:b/>
          <w:sz w:val="28"/>
          <w:szCs w:val="28"/>
        </w:rPr>
        <w:t>с межрегиональным участием «Реализация ФГОС как механизм развития профессиональной компетентности педагога: инновационные технологии, лучшие образовательные практики»</w:t>
      </w:r>
    </w:p>
    <w:p w:rsidR="00BF4BD2" w:rsidRPr="00BF4BD2" w:rsidRDefault="00BF4BD2" w:rsidP="00BF4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356" w:type="dxa"/>
        <w:tblInd w:w="137" w:type="dxa"/>
        <w:tblLook w:val="04A0"/>
      </w:tblPr>
      <w:tblGrid>
        <w:gridCol w:w="594"/>
        <w:gridCol w:w="4509"/>
        <w:gridCol w:w="2410"/>
        <w:gridCol w:w="1843"/>
      </w:tblGrid>
      <w:tr w:rsidR="00FF1659" w:rsidRPr="00F43C38" w:rsidTr="00FF1659">
        <w:tc>
          <w:tcPr>
            <w:tcW w:w="594" w:type="dxa"/>
          </w:tcPr>
          <w:p w:rsidR="00FF1659" w:rsidRPr="00F43C38" w:rsidRDefault="00FF1659" w:rsidP="00E1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9" w:type="dxa"/>
          </w:tcPr>
          <w:p w:rsidR="00FF1659" w:rsidRPr="00F43C38" w:rsidRDefault="00FF1659" w:rsidP="00E1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</w:p>
        </w:tc>
        <w:tc>
          <w:tcPr>
            <w:tcW w:w="2410" w:type="dxa"/>
          </w:tcPr>
          <w:p w:rsidR="00FF1659" w:rsidRPr="004A5218" w:rsidRDefault="00A04285" w:rsidP="00A04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</w:t>
            </w:r>
            <w:r w:rsidR="00FF165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</w:p>
        </w:tc>
        <w:tc>
          <w:tcPr>
            <w:tcW w:w="1843" w:type="dxa"/>
          </w:tcPr>
          <w:p w:rsidR="00FF1659" w:rsidRDefault="00FF1659" w:rsidP="00FF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1659" w:rsidRPr="00F43C38" w:rsidTr="00FF1659">
        <w:tc>
          <w:tcPr>
            <w:tcW w:w="594" w:type="dxa"/>
          </w:tcPr>
          <w:p w:rsidR="00FF1659" w:rsidRPr="00894763" w:rsidRDefault="00FF1659" w:rsidP="0089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FF1659" w:rsidRDefault="00FF1659" w:rsidP="00FF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r w:rsidR="00A0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2410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59" w:rsidRPr="00F43C38" w:rsidTr="00FF1659">
        <w:tc>
          <w:tcPr>
            <w:tcW w:w="594" w:type="dxa"/>
          </w:tcPr>
          <w:p w:rsidR="00FF1659" w:rsidRPr="00894763" w:rsidRDefault="00FF1659" w:rsidP="0089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FF1659" w:rsidRDefault="00FF1659" w:rsidP="00FF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  <w:r w:rsidR="00A0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алина Викторовна</w:t>
            </w:r>
          </w:p>
        </w:tc>
        <w:tc>
          <w:tcPr>
            <w:tcW w:w="2410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59" w:rsidRPr="00F43C38" w:rsidTr="00FF1659">
        <w:tc>
          <w:tcPr>
            <w:tcW w:w="594" w:type="dxa"/>
          </w:tcPr>
          <w:p w:rsidR="00FF1659" w:rsidRPr="00894763" w:rsidRDefault="00FF1659" w:rsidP="0089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FF1659" w:rsidRDefault="00FF1659" w:rsidP="00FF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Дьячкова Инна Александровна</w:t>
            </w:r>
          </w:p>
        </w:tc>
        <w:tc>
          <w:tcPr>
            <w:tcW w:w="2410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59" w:rsidRPr="00F43C38" w:rsidTr="00FF1659">
        <w:tc>
          <w:tcPr>
            <w:tcW w:w="594" w:type="dxa"/>
          </w:tcPr>
          <w:p w:rsidR="00FF1659" w:rsidRPr="00894763" w:rsidRDefault="00FF1659" w:rsidP="0089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9" w:type="dxa"/>
          </w:tcPr>
          <w:p w:rsidR="00FF1659" w:rsidRDefault="00FF1659" w:rsidP="00FF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Капранова Наталья Анатольевна</w:t>
            </w:r>
          </w:p>
        </w:tc>
        <w:tc>
          <w:tcPr>
            <w:tcW w:w="2410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59" w:rsidRPr="00F43C38" w:rsidTr="00FF1659">
        <w:tc>
          <w:tcPr>
            <w:tcW w:w="594" w:type="dxa"/>
          </w:tcPr>
          <w:p w:rsidR="00FF1659" w:rsidRPr="00894763" w:rsidRDefault="00FF1659" w:rsidP="0089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FF1659" w:rsidRPr="009248BC" w:rsidRDefault="00FF1659" w:rsidP="00FF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  <w:r w:rsidR="00A0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BC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659" w:rsidRDefault="00FF1659" w:rsidP="00E10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B70" w:rsidRPr="00BF4BD2" w:rsidRDefault="00614B70" w:rsidP="00BF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4B70" w:rsidRPr="00BF4BD2" w:rsidSect="00B523EB">
      <w:footerReference w:type="default" r:id="rId10"/>
      <w:headerReference w:type="first" r:id="rId11"/>
      <w:pgSz w:w="11906" w:h="16840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A3" w:rsidRDefault="003D75A3" w:rsidP="00130CB9">
      <w:pPr>
        <w:spacing w:after="0" w:line="240" w:lineRule="auto"/>
      </w:pPr>
      <w:r>
        <w:separator/>
      </w:r>
    </w:p>
  </w:endnote>
  <w:endnote w:type="continuationSeparator" w:id="1">
    <w:p w:rsidR="003D75A3" w:rsidRDefault="003D75A3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 Bold">
    <w:charset w:val="CC"/>
    <w:family w:val="modern"/>
    <w:pitch w:val="fixed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86134"/>
      <w:docPartObj>
        <w:docPartGallery w:val="Page Numbers (Bottom of Page)"/>
        <w:docPartUnique/>
      </w:docPartObj>
    </w:sdtPr>
    <w:sdtContent>
      <w:p w:rsidR="008A154C" w:rsidRDefault="007F706C">
        <w:pPr>
          <w:pStyle w:val="af"/>
          <w:jc w:val="right"/>
        </w:pPr>
        <w:r>
          <w:fldChar w:fldCharType="begin"/>
        </w:r>
        <w:r w:rsidR="008A154C">
          <w:instrText>PAGE   \* MERGEFORMAT</w:instrText>
        </w:r>
        <w:r>
          <w:fldChar w:fldCharType="separate"/>
        </w:r>
        <w:r w:rsidR="00A04285">
          <w:rPr>
            <w:noProof/>
          </w:rPr>
          <w:t>5</w:t>
        </w:r>
        <w:r>
          <w:fldChar w:fldCharType="end"/>
        </w:r>
      </w:p>
    </w:sdtContent>
  </w:sdt>
  <w:p w:rsidR="00B065BB" w:rsidRDefault="00B065B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4E" w:rsidRDefault="003A144E">
    <w:pPr>
      <w:pStyle w:val="af"/>
      <w:jc w:val="right"/>
    </w:pPr>
  </w:p>
  <w:p w:rsidR="003A144E" w:rsidRDefault="003A144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B" w:rsidRDefault="007F706C">
    <w:pPr>
      <w:pStyle w:val="af"/>
      <w:jc w:val="right"/>
    </w:pPr>
    <w:r>
      <w:fldChar w:fldCharType="begin"/>
    </w:r>
    <w:r w:rsidR="00B065BB">
      <w:instrText>PAGE   \* MERGEFORMAT</w:instrText>
    </w:r>
    <w:r>
      <w:fldChar w:fldCharType="separate"/>
    </w:r>
    <w:r w:rsidR="00A04285">
      <w:rPr>
        <w:noProof/>
      </w:rPr>
      <w:t>8</w:t>
    </w:r>
    <w:r>
      <w:fldChar w:fldCharType="end"/>
    </w:r>
  </w:p>
  <w:p w:rsidR="00697876" w:rsidRDefault="006978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A3" w:rsidRDefault="003D75A3" w:rsidP="00130CB9">
      <w:pPr>
        <w:spacing w:after="0" w:line="240" w:lineRule="auto"/>
      </w:pPr>
      <w:r>
        <w:separator/>
      </w:r>
    </w:p>
  </w:footnote>
  <w:footnote w:type="continuationSeparator" w:id="1">
    <w:p w:rsidR="003D75A3" w:rsidRDefault="003D75A3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56" w:rsidRDefault="007F706C">
    <w:pPr>
      <w:rPr>
        <w:sz w:val="2"/>
        <w:szCs w:val="2"/>
      </w:rPr>
    </w:pPr>
    <w:r w:rsidRPr="007F706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445956" w:rsidRPr="00A132DA" w:rsidRDefault="00445956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F47"/>
    <w:multiLevelType w:val="hybridMultilevel"/>
    <w:tmpl w:val="426C74BE"/>
    <w:lvl w:ilvl="0" w:tplc="C3041C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8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1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968A9"/>
    <w:multiLevelType w:val="hybridMultilevel"/>
    <w:tmpl w:val="E85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5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1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D3A9C"/>
    <w:multiLevelType w:val="hybridMultilevel"/>
    <w:tmpl w:val="5518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23"/>
  </w:num>
  <w:num w:numId="5">
    <w:abstractNumId w:val="31"/>
  </w:num>
  <w:num w:numId="6">
    <w:abstractNumId w:val="34"/>
  </w:num>
  <w:num w:numId="7">
    <w:abstractNumId w:val="8"/>
  </w:num>
  <w:num w:numId="8">
    <w:abstractNumId w:val="21"/>
  </w:num>
  <w:num w:numId="9">
    <w:abstractNumId w:val="7"/>
  </w:num>
  <w:num w:numId="10">
    <w:abstractNumId w:val="25"/>
  </w:num>
  <w:num w:numId="11">
    <w:abstractNumId w:val="29"/>
  </w:num>
  <w:num w:numId="12">
    <w:abstractNumId w:val="5"/>
  </w:num>
  <w:num w:numId="13">
    <w:abstractNumId w:val="33"/>
  </w:num>
  <w:num w:numId="14">
    <w:abstractNumId w:val="24"/>
  </w:num>
  <w:num w:numId="15">
    <w:abstractNumId w:val="13"/>
  </w:num>
  <w:num w:numId="16">
    <w:abstractNumId w:val="2"/>
  </w:num>
  <w:num w:numId="17">
    <w:abstractNumId w:val="0"/>
  </w:num>
  <w:num w:numId="18">
    <w:abstractNumId w:val="35"/>
  </w:num>
  <w:num w:numId="19">
    <w:abstractNumId w:val="26"/>
  </w:num>
  <w:num w:numId="20">
    <w:abstractNumId w:val="12"/>
  </w:num>
  <w:num w:numId="21">
    <w:abstractNumId w:val="1"/>
  </w:num>
  <w:num w:numId="22">
    <w:abstractNumId w:val="14"/>
  </w:num>
  <w:num w:numId="23">
    <w:abstractNumId w:val="19"/>
  </w:num>
  <w:num w:numId="24">
    <w:abstractNumId w:val="18"/>
  </w:num>
  <w:num w:numId="25">
    <w:abstractNumId w:val="28"/>
  </w:num>
  <w:num w:numId="26">
    <w:abstractNumId w:val="11"/>
  </w:num>
  <w:num w:numId="27">
    <w:abstractNumId w:val="6"/>
  </w:num>
  <w:num w:numId="28">
    <w:abstractNumId w:val="3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7"/>
  </w:num>
  <w:num w:numId="35">
    <w:abstractNumId w:val="10"/>
  </w:num>
  <w:num w:numId="36">
    <w:abstractNumId w:val="4"/>
  </w:num>
  <w:num w:numId="37">
    <w:abstractNumId w:val="9"/>
  </w:num>
  <w:num w:numId="38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7480"/>
    <w:rsid w:val="000014DA"/>
    <w:rsid w:val="00003D92"/>
    <w:rsid w:val="00005BC7"/>
    <w:rsid w:val="00007FBC"/>
    <w:rsid w:val="000111B1"/>
    <w:rsid w:val="00016984"/>
    <w:rsid w:val="000169B3"/>
    <w:rsid w:val="000206CF"/>
    <w:rsid w:val="00021BE0"/>
    <w:rsid w:val="00022DBE"/>
    <w:rsid w:val="0002450B"/>
    <w:rsid w:val="00025504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96F10"/>
    <w:rsid w:val="000A0FD4"/>
    <w:rsid w:val="000A156B"/>
    <w:rsid w:val="000A1ADC"/>
    <w:rsid w:val="000A234C"/>
    <w:rsid w:val="000A2CF4"/>
    <w:rsid w:val="000A7EE5"/>
    <w:rsid w:val="000B13FA"/>
    <w:rsid w:val="000B1EF9"/>
    <w:rsid w:val="000B389F"/>
    <w:rsid w:val="000B5390"/>
    <w:rsid w:val="000B67CB"/>
    <w:rsid w:val="000C22F8"/>
    <w:rsid w:val="000C2ECF"/>
    <w:rsid w:val="000D3BCE"/>
    <w:rsid w:val="000D440E"/>
    <w:rsid w:val="000D4436"/>
    <w:rsid w:val="000D5711"/>
    <w:rsid w:val="000D598F"/>
    <w:rsid w:val="000D680F"/>
    <w:rsid w:val="000D7347"/>
    <w:rsid w:val="000F01DB"/>
    <w:rsid w:val="000F0AD5"/>
    <w:rsid w:val="000F3655"/>
    <w:rsid w:val="000F5013"/>
    <w:rsid w:val="000F5C51"/>
    <w:rsid w:val="000F7297"/>
    <w:rsid w:val="000F73D5"/>
    <w:rsid w:val="000F7B5B"/>
    <w:rsid w:val="00100B13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2E88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806E3"/>
    <w:rsid w:val="00180837"/>
    <w:rsid w:val="00181D3F"/>
    <w:rsid w:val="00182BEC"/>
    <w:rsid w:val="001831E9"/>
    <w:rsid w:val="00185797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2930"/>
    <w:rsid w:val="001C3C98"/>
    <w:rsid w:val="001C4AF9"/>
    <w:rsid w:val="001C4D4A"/>
    <w:rsid w:val="001C60EE"/>
    <w:rsid w:val="001C76A6"/>
    <w:rsid w:val="001D09CC"/>
    <w:rsid w:val="001D2C61"/>
    <w:rsid w:val="001D2C7D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793"/>
    <w:rsid w:val="001F67DF"/>
    <w:rsid w:val="00202617"/>
    <w:rsid w:val="00203C71"/>
    <w:rsid w:val="00207E95"/>
    <w:rsid w:val="00210E5F"/>
    <w:rsid w:val="00212875"/>
    <w:rsid w:val="002132E6"/>
    <w:rsid w:val="002149B5"/>
    <w:rsid w:val="0021561F"/>
    <w:rsid w:val="00216109"/>
    <w:rsid w:val="00222B5C"/>
    <w:rsid w:val="00226126"/>
    <w:rsid w:val="00236DD4"/>
    <w:rsid w:val="00240219"/>
    <w:rsid w:val="00241B8D"/>
    <w:rsid w:val="00242FEB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4FC5"/>
    <w:rsid w:val="002702C5"/>
    <w:rsid w:val="0027156E"/>
    <w:rsid w:val="002723C4"/>
    <w:rsid w:val="00272532"/>
    <w:rsid w:val="0027270D"/>
    <w:rsid w:val="00275F91"/>
    <w:rsid w:val="00282822"/>
    <w:rsid w:val="002869AE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4A18"/>
    <w:rsid w:val="002A684A"/>
    <w:rsid w:val="002B1024"/>
    <w:rsid w:val="002B23D1"/>
    <w:rsid w:val="002B401F"/>
    <w:rsid w:val="002B43F4"/>
    <w:rsid w:val="002B5769"/>
    <w:rsid w:val="002B6F3D"/>
    <w:rsid w:val="002C02FD"/>
    <w:rsid w:val="002C5B57"/>
    <w:rsid w:val="002C7513"/>
    <w:rsid w:val="002C7B96"/>
    <w:rsid w:val="002D024E"/>
    <w:rsid w:val="002D1F07"/>
    <w:rsid w:val="002D23DA"/>
    <w:rsid w:val="002D2DA9"/>
    <w:rsid w:val="002D4D48"/>
    <w:rsid w:val="002D4D9D"/>
    <w:rsid w:val="002D527D"/>
    <w:rsid w:val="002E43D3"/>
    <w:rsid w:val="002E790D"/>
    <w:rsid w:val="002F398F"/>
    <w:rsid w:val="002F3FC6"/>
    <w:rsid w:val="002F401E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3EC9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2982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44E"/>
    <w:rsid w:val="003A2641"/>
    <w:rsid w:val="003A5FA1"/>
    <w:rsid w:val="003B4379"/>
    <w:rsid w:val="003B51D3"/>
    <w:rsid w:val="003B5B10"/>
    <w:rsid w:val="003B5D19"/>
    <w:rsid w:val="003B5E46"/>
    <w:rsid w:val="003B6E9F"/>
    <w:rsid w:val="003B7250"/>
    <w:rsid w:val="003B793C"/>
    <w:rsid w:val="003B7D76"/>
    <w:rsid w:val="003C127A"/>
    <w:rsid w:val="003C46BF"/>
    <w:rsid w:val="003C5366"/>
    <w:rsid w:val="003C585A"/>
    <w:rsid w:val="003C69A0"/>
    <w:rsid w:val="003D0EEA"/>
    <w:rsid w:val="003D10E3"/>
    <w:rsid w:val="003D1AE5"/>
    <w:rsid w:val="003D75A3"/>
    <w:rsid w:val="003E19F9"/>
    <w:rsid w:val="003E484C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956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505E"/>
    <w:rsid w:val="004662C7"/>
    <w:rsid w:val="00467A69"/>
    <w:rsid w:val="00467E6B"/>
    <w:rsid w:val="00474BFC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41"/>
    <w:rsid w:val="004F52B4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28A"/>
    <w:rsid w:val="005646B4"/>
    <w:rsid w:val="00567235"/>
    <w:rsid w:val="005708A6"/>
    <w:rsid w:val="0057339C"/>
    <w:rsid w:val="00574EEE"/>
    <w:rsid w:val="00580367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AFD"/>
    <w:rsid w:val="005B4F1D"/>
    <w:rsid w:val="005B645A"/>
    <w:rsid w:val="005B6D6F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6F8B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51E9"/>
    <w:rsid w:val="00697876"/>
    <w:rsid w:val="006A0BC4"/>
    <w:rsid w:val="006B0713"/>
    <w:rsid w:val="006B2D2A"/>
    <w:rsid w:val="006B4AD9"/>
    <w:rsid w:val="006B75AB"/>
    <w:rsid w:val="006B7FBD"/>
    <w:rsid w:val="006C104F"/>
    <w:rsid w:val="006C2150"/>
    <w:rsid w:val="006D3EB8"/>
    <w:rsid w:val="006D48F6"/>
    <w:rsid w:val="006D4CAC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6DF"/>
    <w:rsid w:val="00701BDF"/>
    <w:rsid w:val="007047CB"/>
    <w:rsid w:val="00706F2A"/>
    <w:rsid w:val="00711FA1"/>
    <w:rsid w:val="00712BD0"/>
    <w:rsid w:val="007136AA"/>
    <w:rsid w:val="00715EC3"/>
    <w:rsid w:val="007164C3"/>
    <w:rsid w:val="00717E6F"/>
    <w:rsid w:val="00726583"/>
    <w:rsid w:val="007317D6"/>
    <w:rsid w:val="00731947"/>
    <w:rsid w:val="007324B2"/>
    <w:rsid w:val="00733C89"/>
    <w:rsid w:val="0073493B"/>
    <w:rsid w:val="00735F43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1C74"/>
    <w:rsid w:val="007548F8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F7C"/>
    <w:rsid w:val="007B2BA5"/>
    <w:rsid w:val="007B2F08"/>
    <w:rsid w:val="007C52C8"/>
    <w:rsid w:val="007C638E"/>
    <w:rsid w:val="007C6E53"/>
    <w:rsid w:val="007D00DC"/>
    <w:rsid w:val="007E2867"/>
    <w:rsid w:val="007E44CE"/>
    <w:rsid w:val="007E54FF"/>
    <w:rsid w:val="007E6CD4"/>
    <w:rsid w:val="007E7105"/>
    <w:rsid w:val="007F182E"/>
    <w:rsid w:val="007F706C"/>
    <w:rsid w:val="00801DC4"/>
    <w:rsid w:val="00803FBA"/>
    <w:rsid w:val="008063F7"/>
    <w:rsid w:val="00812837"/>
    <w:rsid w:val="008129B8"/>
    <w:rsid w:val="00812D36"/>
    <w:rsid w:val="008169F6"/>
    <w:rsid w:val="0082128D"/>
    <w:rsid w:val="00824057"/>
    <w:rsid w:val="00826547"/>
    <w:rsid w:val="00827683"/>
    <w:rsid w:val="00830FDE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369"/>
    <w:rsid w:val="00882BAF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4763"/>
    <w:rsid w:val="00897D0F"/>
    <w:rsid w:val="008A0ED8"/>
    <w:rsid w:val="008A12AD"/>
    <w:rsid w:val="008A154C"/>
    <w:rsid w:val="008A16E1"/>
    <w:rsid w:val="008A1D78"/>
    <w:rsid w:val="008A4A71"/>
    <w:rsid w:val="008A77E2"/>
    <w:rsid w:val="008B26EB"/>
    <w:rsid w:val="008B2B3C"/>
    <w:rsid w:val="008B30AE"/>
    <w:rsid w:val="008B494A"/>
    <w:rsid w:val="008B55E3"/>
    <w:rsid w:val="008B69E8"/>
    <w:rsid w:val="008C24CE"/>
    <w:rsid w:val="008C2CD7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61E4"/>
    <w:rsid w:val="00976298"/>
    <w:rsid w:val="0097658A"/>
    <w:rsid w:val="00980A7A"/>
    <w:rsid w:val="00980EB1"/>
    <w:rsid w:val="0098317C"/>
    <w:rsid w:val="00983630"/>
    <w:rsid w:val="00983641"/>
    <w:rsid w:val="00987364"/>
    <w:rsid w:val="00991901"/>
    <w:rsid w:val="00994129"/>
    <w:rsid w:val="009947E1"/>
    <w:rsid w:val="00994F9D"/>
    <w:rsid w:val="009A0AF5"/>
    <w:rsid w:val="009A286B"/>
    <w:rsid w:val="009A30A9"/>
    <w:rsid w:val="009A60A5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1434"/>
    <w:rsid w:val="009F575A"/>
    <w:rsid w:val="009F5D1D"/>
    <w:rsid w:val="009F695E"/>
    <w:rsid w:val="009F7B35"/>
    <w:rsid w:val="00A0015D"/>
    <w:rsid w:val="00A01B8A"/>
    <w:rsid w:val="00A041E4"/>
    <w:rsid w:val="00A04285"/>
    <w:rsid w:val="00A04655"/>
    <w:rsid w:val="00A129C8"/>
    <w:rsid w:val="00A13368"/>
    <w:rsid w:val="00A13A4C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50D7"/>
    <w:rsid w:val="00A76333"/>
    <w:rsid w:val="00A80EC5"/>
    <w:rsid w:val="00A83035"/>
    <w:rsid w:val="00A84411"/>
    <w:rsid w:val="00A87E1B"/>
    <w:rsid w:val="00A87E7D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5BB"/>
    <w:rsid w:val="00B06B0E"/>
    <w:rsid w:val="00B10441"/>
    <w:rsid w:val="00B113E9"/>
    <w:rsid w:val="00B11A5E"/>
    <w:rsid w:val="00B11AC5"/>
    <w:rsid w:val="00B12456"/>
    <w:rsid w:val="00B13A39"/>
    <w:rsid w:val="00B13B80"/>
    <w:rsid w:val="00B14ECF"/>
    <w:rsid w:val="00B23A92"/>
    <w:rsid w:val="00B24CC7"/>
    <w:rsid w:val="00B27097"/>
    <w:rsid w:val="00B329F5"/>
    <w:rsid w:val="00B35D9A"/>
    <w:rsid w:val="00B370E8"/>
    <w:rsid w:val="00B40B6B"/>
    <w:rsid w:val="00B44748"/>
    <w:rsid w:val="00B4599B"/>
    <w:rsid w:val="00B46474"/>
    <w:rsid w:val="00B466CC"/>
    <w:rsid w:val="00B47708"/>
    <w:rsid w:val="00B47C3B"/>
    <w:rsid w:val="00B5238E"/>
    <w:rsid w:val="00B523EB"/>
    <w:rsid w:val="00B53368"/>
    <w:rsid w:val="00B536C7"/>
    <w:rsid w:val="00B538A8"/>
    <w:rsid w:val="00B5667D"/>
    <w:rsid w:val="00B5717A"/>
    <w:rsid w:val="00B60BDF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BE"/>
    <w:rsid w:val="00BD0E2C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4BD2"/>
    <w:rsid w:val="00BF7C94"/>
    <w:rsid w:val="00C02397"/>
    <w:rsid w:val="00C02EEC"/>
    <w:rsid w:val="00C03760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B34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0A6C"/>
    <w:rsid w:val="00CC2E12"/>
    <w:rsid w:val="00CC6916"/>
    <w:rsid w:val="00CD0BFE"/>
    <w:rsid w:val="00CD30FC"/>
    <w:rsid w:val="00CD32F4"/>
    <w:rsid w:val="00CD66BE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741"/>
    <w:rsid w:val="00D10AF4"/>
    <w:rsid w:val="00D128A7"/>
    <w:rsid w:val="00D12C6B"/>
    <w:rsid w:val="00D13433"/>
    <w:rsid w:val="00D14E0E"/>
    <w:rsid w:val="00D21611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9C8"/>
    <w:rsid w:val="00D8300B"/>
    <w:rsid w:val="00D86279"/>
    <w:rsid w:val="00D8654F"/>
    <w:rsid w:val="00D93538"/>
    <w:rsid w:val="00D93D0D"/>
    <w:rsid w:val="00D9412A"/>
    <w:rsid w:val="00D94423"/>
    <w:rsid w:val="00D945B4"/>
    <w:rsid w:val="00D96182"/>
    <w:rsid w:val="00D962F1"/>
    <w:rsid w:val="00DA02B7"/>
    <w:rsid w:val="00DA18E4"/>
    <w:rsid w:val="00DA1C33"/>
    <w:rsid w:val="00DA4802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264"/>
    <w:rsid w:val="00DC3B7C"/>
    <w:rsid w:val="00DC59DE"/>
    <w:rsid w:val="00DC6A4E"/>
    <w:rsid w:val="00DC7EF8"/>
    <w:rsid w:val="00DD2431"/>
    <w:rsid w:val="00DD3F42"/>
    <w:rsid w:val="00DD5545"/>
    <w:rsid w:val="00DD70BA"/>
    <w:rsid w:val="00DE0363"/>
    <w:rsid w:val="00DE2E8A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2095"/>
    <w:rsid w:val="00E30470"/>
    <w:rsid w:val="00E314F6"/>
    <w:rsid w:val="00E429D7"/>
    <w:rsid w:val="00E4378C"/>
    <w:rsid w:val="00E442B0"/>
    <w:rsid w:val="00E44EB5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D505A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3478"/>
    <w:rsid w:val="00F5403F"/>
    <w:rsid w:val="00F5563C"/>
    <w:rsid w:val="00F600E4"/>
    <w:rsid w:val="00F606B7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5A5D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51F6"/>
    <w:rsid w:val="00FB60C6"/>
    <w:rsid w:val="00FB7319"/>
    <w:rsid w:val="00FC0661"/>
    <w:rsid w:val="00FC1DC3"/>
    <w:rsid w:val="00FC4A78"/>
    <w:rsid w:val="00FC5F4B"/>
    <w:rsid w:val="00FD01F2"/>
    <w:rsid w:val="00FD163F"/>
    <w:rsid w:val="00FD4E08"/>
    <w:rsid w:val="00FD6599"/>
    <w:rsid w:val="00FE20C8"/>
    <w:rsid w:val="00FE4C76"/>
    <w:rsid w:val="00FE6AB1"/>
    <w:rsid w:val="00FF0152"/>
    <w:rsid w:val="00FF02D3"/>
    <w:rsid w:val="00FF1659"/>
    <w:rsid w:val="00FF2A73"/>
    <w:rsid w:val="00FF37C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paragraph" w:customStyle="1" w:styleId="Style6">
    <w:name w:val="Style6"/>
    <w:basedOn w:val="a"/>
    <w:rsid w:val="00697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9787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3">
    <w:name w:val="Style3"/>
    <w:basedOn w:val="a"/>
    <w:rsid w:val="00B065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65BB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65BB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6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065B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6">
    <w:name w:val="Font Style26"/>
    <w:basedOn w:val="a0"/>
    <w:rsid w:val="00B065B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1">
    <w:name w:val="Normal (Web)"/>
    <w:basedOn w:val="a"/>
    <w:uiPriority w:val="99"/>
    <w:rsid w:val="00B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65B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E522-D6C4-4279-816A-A8BEBB12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kapranova</cp:lastModifiedBy>
  <cp:revision>19</cp:revision>
  <cp:lastPrinted>2019-01-28T12:01:00Z</cp:lastPrinted>
  <dcterms:created xsi:type="dcterms:W3CDTF">2019-01-23T13:46:00Z</dcterms:created>
  <dcterms:modified xsi:type="dcterms:W3CDTF">2019-01-28T12:01:00Z</dcterms:modified>
</cp:coreProperties>
</file>