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B" w:rsidRDefault="00307497" w:rsidP="0030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у учащихся любви к родному краю, изучения духовного наследия кубанского казачества, расширения кругозора об историческом прошлом Кубани, содействия приобщению детей к национальной культуре  управлением образования муниципального образования город-курорт Геленджик совместно со штабом муниципального отделения Союза казачьей молодёжи Кубани с 9 по 13 ноября 2017 года проведена Православная викторина, посвященная 145-летию со времени освящения Войскового Александро-Невского Собора г.Краснодара.</w:t>
      </w:r>
    </w:p>
    <w:p w:rsidR="00307497" w:rsidRDefault="00307497" w:rsidP="0030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викторине приняли участие учащиеся 6-9 классов</w:t>
      </w:r>
      <w:r w:rsidR="00BF6CE4">
        <w:rPr>
          <w:rFonts w:ascii="Times New Roman" w:hAnsi="Times New Roman" w:cs="Times New Roman"/>
          <w:sz w:val="28"/>
          <w:szCs w:val="28"/>
        </w:rPr>
        <w:t xml:space="preserve"> казачьей направленности – это 7 ОУ (СОШ №</w:t>
      </w:r>
      <w:r w:rsidR="00FD1868">
        <w:rPr>
          <w:rFonts w:ascii="Times New Roman" w:hAnsi="Times New Roman" w:cs="Times New Roman"/>
          <w:sz w:val="28"/>
          <w:szCs w:val="28"/>
        </w:rPr>
        <w:t>2</w:t>
      </w:r>
      <w:r w:rsidR="00BF6CE4">
        <w:rPr>
          <w:rFonts w:ascii="Times New Roman" w:hAnsi="Times New Roman" w:cs="Times New Roman"/>
          <w:sz w:val="28"/>
          <w:szCs w:val="28"/>
        </w:rPr>
        <w:t xml:space="preserve">, СОШ №6, СОШ №7, ООШ №9, ООШ №10, СОШ №12, СОШ №17), всего 170 человек. </w:t>
      </w:r>
    </w:p>
    <w:p w:rsidR="00BF6CE4" w:rsidRPr="00307497" w:rsidRDefault="00BF6CE4" w:rsidP="00307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работы были рассмотрены на заседании штаба муниципального отделения Союза казачьей молодёжи Кубани, при выборе лучших работ учитывались: логичность построения ответа на вопрос, глубина и полнота ответа, историческая достоверность и наличие самостоятельных выводов и оценок. </w:t>
      </w:r>
      <w:r w:rsidR="00AB500D">
        <w:rPr>
          <w:rFonts w:ascii="Times New Roman" w:hAnsi="Times New Roman" w:cs="Times New Roman"/>
          <w:sz w:val="28"/>
          <w:szCs w:val="28"/>
        </w:rPr>
        <w:t>Три лучшие работы направлены в М</w:t>
      </w:r>
      <w:r>
        <w:rPr>
          <w:rFonts w:ascii="Times New Roman" w:hAnsi="Times New Roman" w:cs="Times New Roman"/>
          <w:sz w:val="28"/>
          <w:szCs w:val="28"/>
        </w:rPr>
        <w:t>инистерство образования, науки и молодёжной политики Краснодарского края</w:t>
      </w:r>
      <w:r w:rsidR="00AB500D">
        <w:rPr>
          <w:rFonts w:ascii="Times New Roman" w:hAnsi="Times New Roman" w:cs="Times New Roman"/>
          <w:sz w:val="28"/>
          <w:szCs w:val="28"/>
        </w:rPr>
        <w:t xml:space="preserve"> и размещены на сайте управления образования муниципального образования город-курорт Геленджик.</w:t>
      </w:r>
    </w:p>
    <w:sectPr w:rsidR="00BF6CE4" w:rsidRPr="00307497" w:rsidSect="00307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97"/>
    <w:rsid w:val="00307497"/>
    <w:rsid w:val="00AB500D"/>
    <w:rsid w:val="00BF6CE4"/>
    <w:rsid w:val="00C709CB"/>
    <w:rsid w:val="00FD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2018-06-05T07:55:00Z</dcterms:created>
  <dcterms:modified xsi:type="dcterms:W3CDTF">2018-06-05T08:39:00Z</dcterms:modified>
</cp:coreProperties>
</file>