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8"/>
          <w:sz w:val="28"/>
          <w:szCs w:val="28"/>
        </w:rPr>
      </w:pPr>
    </w:p>
    <w:p w:rsidR="00D35C32" w:rsidRPr="005D2871" w:rsidRDefault="00D35C32" w:rsidP="00D35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инновационного проекта </w:t>
      </w:r>
      <w:r w:rsidRPr="005D2871">
        <w:rPr>
          <w:rFonts w:ascii="Times New Roman" w:eastAsia="Times New Roman" w:hAnsi="Times New Roman" w:cs="Times New Roman"/>
          <w:b/>
          <w:iCs/>
          <w:kern w:val="28"/>
          <w:sz w:val="28"/>
          <w:szCs w:val="28"/>
        </w:rPr>
        <w:t>«Моя профессия - учитель»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В целях развития положительной мотивации к педагогической деятельности у школьников в муниципалитете в 2015-2016 учебном году дан старт проекту </w:t>
      </w:r>
      <w:r w:rsidRPr="005D28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«Моя профессия — учитель». Проект реализуется муниципальным казенным учреждением «Центр развития образования» при поддержке управления образования администрации муниципального образования город-курорт Геленджик. Реализация проекта предполагает индивидуальный  подход к сопровождению и поддержку  учеников, организацию социальных практик для обеспечения личностного самоопределения.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2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Задачами реализации проекта стали: развитие положительной мотивации  к педагогической деятельности, развитие активной жизненной позиции в собственном  профессиональном выборе учащихся, повышение престижа профессии «учитель».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реализации проекта, с целью выявления внутренних способностей  и профессиональных предпочтений, был использован дифференциально-диагностический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опросник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Е.А. Климова.</w:t>
      </w:r>
      <w:r w:rsidRPr="005D2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 анкетирования 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94 обучающихся (7-11 классов)</w:t>
      </w: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выбрали </w:t>
      </w:r>
      <w:proofErr w:type="spellStart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социономические</w:t>
      </w:r>
      <w:proofErr w:type="spell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профессии («Человек - Человек»), т.е.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6,3 %  респондентов проявили желание и потенциальную возможность реализовать себя в педагогической профессии.  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реализации проекта была проведена диагностика  по методике </w:t>
      </w:r>
    </w:p>
    <w:p w:rsidR="00D35C32" w:rsidRPr="005D2871" w:rsidRDefault="00D35C32" w:rsidP="00D35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28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А.М.Прихожан «Диагностика готовности к саморазвитию».  Результаты диагностики показали  в общем низкий уровень готовности к саморазвитию (17 человек  </w:t>
      </w:r>
      <w:proofErr w:type="gramStart"/>
      <w:r w:rsidRPr="005D2871"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proofErr w:type="gramEnd"/>
      <w:r w:rsidRPr="005D2871">
        <w:rPr>
          <w:rFonts w:ascii="Times New Roman" w:eastAsia="Calibri" w:hAnsi="Times New Roman" w:cs="Times New Roman"/>
          <w:sz w:val="28"/>
          <w:szCs w:val="28"/>
          <w:lang w:eastAsia="en-US"/>
        </w:rPr>
        <w:t>ровень готовности к саморазвитию высокий,  26- средний,  47 человек - низкий или очень низкий).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На основном этапе проекта «Моя профессия - учитель» механизм  реализации  включает проведение ряда основных мероприятий - это и встречи с начальником управления образования, лучшими педагогами города, и  посещение Дней открытых дверей учреждений среднего и высшего педагогического профессионального образования, и социальные пробы, и другие.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В течение учебного года (2015-2016) состоялись следующие  образовательные события проекта:</w:t>
      </w:r>
    </w:p>
    <w:p w:rsidR="00D35C32" w:rsidRPr="005D2871" w:rsidRDefault="00D35C32" w:rsidP="00D35C32">
      <w:pPr>
        <w:numPr>
          <w:ilvl w:val="0"/>
          <w:numId w:val="1"/>
        </w:numPr>
        <w:shd w:val="clear" w:color="auto" w:fill="FFFFFF"/>
        <w:spacing w:before="150" w:after="15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2 марта состоялся первый организационный сбор, на котором присутствовало 68 учеников 7-11 классов, проявляющих интерес к профессии «учитель». Это ученики школ: №1, 2, 3, 4, 5,  8, 12, 17. Мероприятие  по  проекту прошло в активной форме: ребята выполняли предложенные  творческие задания, обсуждали проблемные вопросы,  высказывали своё мнение. Педагогическим опытом поделилась директор МБОУ СОШ №3, депутат Законодательного Собрания Краснодарского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lastRenderedPageBreak/>
        <w:t>края Анна Анатольевна Беккер. Анна Анатольевна провела этическую беседу о самых главных качествах учителя. Предложенная технология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» по теме «УЧИТЕЛЬ» дала возможность участникам высказать мнения о качествах современного учителя. Уже на первой встрече проявились лидеры проекта, которые выступили с  инициативой создать  и вести страничку  в социальных сетях. Таким образом, обозначилось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 «Будущий учитель всегда в теме». По итогам мероприятия ребята заполнили анкеты, и  более 50 из них подтвердили свою заинтересованность и готовность принимать участие в проекте, 44   высказали твердое намерение поступать в высшие профессиональные учебные заведения педагогической направленности. </w:t>
      </w:r>
    </w:p>
    <w:p w:rsidR="00D35C32" w:rsidRPr="005A1FF9" w:rsidRDefault="00D35C32" w:rsidP="00D35C32">
      <w:pPr>
        <w:numPr>
          <w:ilvl w:val="0"/>
          <w:numId w:val="1"/>
        </w:numPr>
        <w:shd w:val="clear" w:color="auto" w:fill="FFFFFF"/>
        <w:spacing w:before="150" w:after="15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В период весенних каникул (21 – 26 марта) на базе МБОУ СОШ №4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им.А.В.Суворова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состоялась тематическая  смена  участников муниципального инновационного образовательного  проекта   «Моя профессия  - учитель» под девизом «Искать, творить, стремиться к цели!». Более  30 ребят (с 7 по 11 класс) из образовательных организаций города   (школы № 1,3,5,8,12) вели активную деятельность в отрядах: учились планировать совместные дела, участвовали в тренингах на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командообразование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квестах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, интеллектуальных   и сюжетно-ролевых играх,  коллективно - творческих делах.</w:t>
      </w:r>
      <w:r w:rsidRPr="005A1FF9">
        <w:rPr>
          <w:rFonts w:ascii="Times New Roman" w:eastAsia="Times New Roman" w:hAnsi="Times New Roman" w:cs="Times New Roman"/>
          <w:sz w:val="28"/>
        </w:rPr>
        <w:t xml:space="preserve"> 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Times New Roman" w:hAnsi="Times New Roman" w:cs="Times New Roman"/>
          <w:sz w:val="28"/>
        </w:rPr>
        <w:t>Самостоятельный выбор видов деятельности позволил  наиболее полно реализовать личностный творческий потенциал детей. Ученикам 11 классов представилась возможность попробовать себя в роли  учителей и  вожатых. Молодые педагоги (Школ №1,4)</w:t>
      </w:r>
    </w:p>
    <w:p w:rsidR="00D35C32" w:rsidRPr="005A1FF9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Во время смены  ребята также учились выстраивать межличностные отношения, решать  конфликтные ситуации, анализировать информацию,  давать коллективную и индивидуальную оценку приобретенного опыта, ценить </w:t>
      </w:r>
      <w:r w:rsidRPr="005A1FF9">
        <w:rPr>
          <w:rFonts w:ascii="Times New Roman" w:eastAsia="Times New Roman" w:hAnsi="Times New Roman" w:cs="Times New Roman"/>
          <w:sz w:val="28"/>
        </w:rPr>
        <w:t>отношения с окружающими людьми. Все приобретенные навыки, безусловно, способствуют развитию качеств, необходимых для профессиональной деятельности педагога.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F9">
        <w:rPr>
          <w:rFonts w:ascii="Times New Roman" w:eastAsia="Times New Roman" w:hAnsi="Times New Roman" w:cs="Times New Roman"/>
          <w:sz w:val="28"/>
        </w:rPr>
        <w:t>Тематическая смена была организована  в сотрудничестве с в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ожатыми международного  многопрофильного детского лагеря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FormulodeIntegreco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» («Формула единства», Санкт-Петербург), привлечены педагоги образовательных учреждений города и методисты отдела научно-методического и психолого-педагогического сопровождения МКУ «ЦРО».</w:t>
      </w:r>
    </w:p>
    <w:p w:rsidR="00D35C32" w:rsidRPr="005D2871" w:rsidRDefault="00D35C32" w:rsidP="00D35C32">
      <w:pPr>
        <w:numPr>
          <w:ilvl w:val="0"/>
          <w:numId w:val="2"/>
        </w:numPr>
        <w:spacing w:after="0" w:line="240" w:lineRule="auto"/>
        <w:ind w:right="17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 интернет - игра  «</w:t>
      </w:r>
      <w:proofErr w:type="spellStart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Веб-квест</w:t>
      </w:r>
      <w:proofErr w:type="spell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» была организована в период с 12 по 20 мая 2016 года и позволила участникам проекта изучить структуру муниципальной системы образования, познакомиться с педагогическими работниками из различных  школ, изучить педагогические традиции, </w:t>
      </w: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исследовать потребность в педагогических  кадрах нашего города.</w:t>
      </w:r>
    </w:p>
    <w:p w:rsidR="00D35C32" w:rsidRPr="005D2871" w:rsidRDefault="00D35C32" w:rsidP="00D35C32">
      <w:pPr>
        <w:spacing w:after="0" w:line="240" w:lineRule="auto"/>
        <w:ind w:right="17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Главная задача </w:t>
      </w:r>
      <w:proofErr w:type="spellStart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веб-кевеста</w:t>
      </w:r>
      <w:proofErr w:type="spell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приобщение учащихся  к использованию интерне</w:t>
      </w:r>
      <w:proofErr w:type="gramStart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>т-</w:t>
      </w:r>
      <w:proofErr w:type="gram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ресурсов в образовательных целях. В целях освоения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>инновационной технологии и  ознакомления  с основными правилами и понятиями образовательной игры был проведен установочный  семинар  «Использование  технологии «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веб-квест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>» как средство мотивации познавательной деятельности».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образовательной игры  организаторами был создан сайт на базе </w:t>
      </w:r>
      <w:proofErr w:type="spellStart"/>
      <w:r w:rsidRPr="005D28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Google</w:t>
      </w:r>
      <w:proofErr w:type="spellEnd"/>
      <w:r w:rsidRPr="005D28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D28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Sites</w:t>
      </w:r>
      <w:proofErr w:type="spellEnd"/>
      <w:r w:rsidRPr="005D287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hyperlink r:id="rId5" w:history="1">
        <w:r w:rsidRPr="005A1FF9">
          <w:rPr>
            <w:rFonts w:ascii="Times New Roman" w:eastAsia="Times New Roman" w:hAnsi="Times New Roman" w:cs="Times New Roman"/>
            <w:sz w:val="28"/>
            <w:u w:val="single"/>
          </w:rPr>
          <w:t>https://sites.google.com/site/cro2gel</w:t>
        </w:r>
      </w:hyperlink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двух недель ребята активно использовали возможности сети Интернет, сайты администрации, управления образования, Центра развития образования, образовательных учреждений  города, </w:t>
      </w:r>
      <w:r w:rsidRPr="005D2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сетевые сервисы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5D28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заданий. 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Итогом деятельности групп стало представление продуктов коллективной работы на презентационной площадке 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D2871">
        <w:rPr>
          <w:rFonts w:ascii="Times New Roman" w:eastAsia="Times New Roman" w:hAnsi="Times New Roman" w:cs="Times New Roman"/>
          <w:sz w:val="28"/>
          <w:szCs w:val="28"/>
        </w:rPr>
        <w:t>веб-квеста</w:t>
      </w:r>
      <w:proofErr w:type="spell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 (публичная защита). В образовательной игре приняли участие ученики 7-8 классов из школ № 2,3,4,5,8    (12 человек).</w:t>
      </w:r>
    </w:p>
    <w:p w:rsidR="00D35C32" w:rsidRPr="005D2871" w:rsidRDefault="00D35C32" w:rsidP="00D35C32">
      <w:pPr>
        <w:numPr>
          <w:ilvl w:val="0"/>
          <w:numId w:val="3"/>
        </w:num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14 мая 2016 года учащиеся школ №1, 8  (более 20 учащихся</w:t>
      </w:r>
      <w:proofErr w:type="gramStart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посетили филиал Кубанского государственного университета в г. Славянске-на-Кубани. День открытых дверей   предоставил возможность познакомиться  ученикам с особенностями обучения в педагогическом ВУЗе. Перед абитуриентами выступили и.о. директора филиала С.А. Алексанова, рассказавшая о преимуществах обучения в филиале, значительных возможностях филиала осуществлять</w:t>
      </w:r>
      <w:r w:rsidRPr="005A1FF9">
        <w:rPr>
          <w:rFonts w:ascii="Times New Roman" w:eastAsia="Times New Roman" w:hAnsi="Times New Roman" w:cs="Times New Roman"/>
          <w:sz w:val="28"/>
        </w:rPr>
        <w:t> </w:t>
      </w:r>
      <w:r w:rsidRPr="005A1FF9">
        <w:rPr>
          <w:rFonts w:ascii="Times New Roman" w:eastAsia="Times New Roman" w:hAnsi="Times New Roman" w:cs="Times New Roman"/>
          <w:bCs/>
          <w:sz w:val="28"/>
        </w:rPr>
        <w:t>обучение за счет бюджетных ассигнований федерального бюджета</w:t>
      </w:r>
      <w:r w:rsidRPr="005D28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 его солидной материальной базе, достойном кадровом обеспечении, трудоустройстве выпускников. Ответственный секретарь приемной комиссии филиала А.В. Баранов дал развернутый комментарий к</w:t>
      </w:r>
      <w:r w:rsidRPr="005A1FF9">
        <w:rPr>
          <w:rFonts w:ascii="Times New Roman" w:eastAsia="Times New Roman" w:hAnsi="Times New Roman" w:cs="Times New Roman"/>
          <w:sz w:val="28"/>
        </w:rPr>
        <w:t> </w:t>
      </w:r>
      <w:hyperlink r:id="rId6" w:history="1">
        <w:r w:rsidRPr="005A1FF9">
          <w:rPr>
            <w:rFonts w:ascii="Times New Roman" w:eastAsia="Times New Roman" w:hAnsi="Times New Roman" w:cs="Times New Roman"/>
            <w:sz w:val="28"/>
            <w:u w:val="single"/>
          </w:rPr>
          <w:t>Правилам приема</w:t>
        </w:r>
      </w:hyperlink>
      <w:r w:rsidRPr="005A1FF9">
        <w:rPr>
          <w:rFonts w:ascii="Times New Roman" w:eastAsia="Times New Roman" w:hAnsi="Times New Roman" w:cs="Times New Roman"/>
          <w:sz w:val="28"/>
        </w:rPr>
        <w:t> </w:t>
      </w:r>
      <w:r w:rsidRPr="005D2871">
        <w:rPr>
          <w:rFonts w:ascii="Times New Roman" w:eastAsia="Times New Roman" w:hAnsi="Times New Roman" w:cs="Times New Roman"/>
          <w:sz w:val="28"/>
          <w:szCs w:val="28"/>
        </w:rPr>
        <w:t xml:space="preserve">в филиал и ответил на вопросы. После официальной части мероприятия абитуриенты имели возможность познакомиться и пообщаться с деканами, заведующими кафедрами, преподавателями и студентами филиала, от которых они получили более подробную информацию о жизни факультетов, условиях обучения, будущей профессии, о возможностях самореализации по всем направлениям студенческой жизни. </w:t>
      </w:r>
    </w:p>
    <w:p w:rsidR="00D35C32" w:rsidRPr="005D2871" w:rsidRDefault="00D35C32" w:rsidP="00D3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71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в 2016-2017 учебном году необходимо содействовать увеличению доли старшеклассников, получающих профильное образование в общеобразовательных организациях, ориентировать выпускников школ на получение педагогических профессий.</w:t>
      </w:r>
    </w:p>
    <w:p w:rsidR="0017797B" w:rsidRDefault="0017797B"/>
    <w:sectPr w:rsidR="0017797B" w:rsidSect="0017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005"/>
    <w:multiLevelType w:val="hybridMultilevel"/>
    <w:tmpl w:val="E70EC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23CA6"/>
    <w:multiLevelType w:val="hybridMultilevel"/>
    <w:tmpl w:val="F796FA84"/>
    <w:lvl w:ilvl="0" w:tplc="2676F12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4226E2"/>
    <w:multiLevelType w:val="hybridMultilevel"/>
    <w:tmpl w:val="B99C36E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5C32"/>
    <w:rsid w:val="0017797B"/>
    <w:rsid w:val="00A849AF"/>
    <w:rsid w:val="00D3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pi.ru/userfiles/pravila_priema_12_05_2016.pdf" TargetMode="External"/><Relationship Id="rId5" Type="http://schemas.openxmlformats.org/officeDocument/2006/relationships/hyperlink" Target="https://sites.google.com/site/cro2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2016-07-13T13:48:00Z</dcterms:created>
  <dcterms:modified xsi:type="dcterms:W3CDTF">2016-07-13T13:51:00Z</dcterms:modified>
</cp:coreProperties>
</file>