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34" w:rsidRDefault="00206A34" w:rsidP="00206A34">
      <w:pPr>
        <w:autoSpaceDE w:val="0"/>
        <w:autoSpaceDN w:val="0"/>
        <w:adjustRightInd w:val="0"/>
        <w:spacing w:before="17" w:after="0" w:line="319" w:lineRule="exact"/>
        <w:ind w:left="3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Инновационная деятельность образовательных организаций муниципального образования город-курорт Геленджик, функционирующих в режиме МИП и УМП</w:t>
      </w:r>
    </w:p>
    <w:p w:rsidR="00206A34" w:rsidRDefault="00206A34" w:rsidP="00206A34">
      <w:pPr>
        <w:autoSpaceDE w:val="0"/>
        <w:autoSpaceDN w:val="0"/>
        <w:adjustRightInd w:val="0"/>
        <w:spacing w:before="17" w:after="0" w:line="319" w:lineRule="exact"/>
        <w:ind w:left="3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 на август 2016 года</w:t>
      </w:r>
    </w:p>
    <w:p w:rsidR="00206A34" w:rsidRDefault="00206A34" w:rsidP="00206A34">
      <w:pPr>
        <w:autoSpaceDE w:val="0"/>
        <w:autoSpaceDN w:val="0"/>
        <w:adjustRightInd w:val="0"/>
        <w:spacing w:before="17" w:after="0" w:line="319" w:lineRule="exact"/>
        <w:ind w:left="3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34" w:rsidRPr="005D2871" w:rsidRDefault="00206A34" w:rsidP="00206A34">
      <w:pPr>
        <w:autoSpaceDE w:val="0"/>
        <w:autoSpaceDN w:val="0"/>
        <w:adjustRightInd w:val="0"/>
        <w:spacing w:before="17" w:after="0" w:line="319" w:lineRule="exact"/>
        <w:ind w:left="36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/>
          <w:sz w:val="28"/>
          <w:szCs w:val="28"/>
        </w:rPr>
        <w:t>Действующие муниципальные инновационные площадки</w:t>
      </w:r>
    </w:p>
    <w:p w:rsidR="00206A34" w:rsidRPr="005D2871" w:rsidRDefault="00206A34" w:rsidP="00206A3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-МБОУ СОШ №2 им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>дмирала Ушакова «Создание инновационной образовательной среды для личностного развития и самореализации школьников в области инженерно-технического образования» (июнь 2016 года);</w:t>
      </w:r>
    </w:p>
    <w:p w:rsidR="00206A34" w:rsidRPr="005D2871" w:rsidRDefault="00206A34" w:rsidP="00206A3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Arial" w:hAnsi="Times New Roman" w:cs="Times New Roman"/>
          <w:sz w:val="28"/>
        </w:rPr>
        <w:t>-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МАОУ СОШ №8 им.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Ц.Л.Куникова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муниципального образования </w:t>
      </w:r>
      <w:r w:rsidRPr="005A1FF9">
        <w:rPr>
          <w:rFonts w:ascii="Times New Roman" w:eastAsia="Arial" w:hAnsi="Times New Roman" w:cs="Times New Roman"/>
          <w:sz w:val="28"/>
        </w:rPr>
        <w:t xml:space="preserve">город-курорт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Геленджик (2015/2016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предметных компетенций учителя»</w:t>
      </w:r>
    </w:p>
    <w:p w:rsidR="00206A34" w:rsidRPr="005D2871" w:rsidRDefault="00206A34" w:rsidP="00206A34">
      <w:pPr>
        <w:autoSpaceDE w:val="0"/>
        <w:autoSpaceDN w:val="0"/>
        <w:adjustRightInd w:val="0"/>
        <w:spacing w:before="17" w:after="0" w:line="319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МАОУ СОШ №12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муниципального образования </w:t>
      </w:r>
      <w:r w:rsidRPr="005A1FF9">
        <w:rPr>
          <w:rFonts w:ascii="Times New Roman" w:eastAsia="Arial" w:hAnsi="Times New Roman" w:cs="Times New Roman"/>
          <w:sz w:val="28"/>
        </w:rPr>
        <w:t xml:space="preserve">город-курорт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Геленджик(2015/2016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проектно-исследовательской компетенции школьников в ходе разновозрастного взаимодействия участников образовательной деятельности»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МАОУ СОШ №17 муниципального образования </w:t>
      </w:r>
      <w:r w:rsidRPr="005A1FF9">
        <w:rPr>
          <w:rFonts w:ascii="Times New Roman" w:eastAsia="Arial" w:hAnsi="Times New Roman" w:cs="Times New Roman"/>
          <w:sz w:val="28"/>
        </w:rPr>
        <w:t xml:space="preserve">город-курорт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Геленджик (2013/2014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 «Формирование проектно - исследовательских компетенций учащихся в ходе реализации естественнонаучного образовательного компонента на базе школьного планетария в рамках  ФГОС»;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- МБДОУ «Центр развития ребенка - детский сад №1 «Аист» муниципального образования город-курорт Геленджик (2013/2014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) «Формирование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эмпатии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у детей старшего дошкольного возраста как базисного компонента коммуникативной компетенции в рамках ФГОС»;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- МБДОУ детский сад №3«Тополёк» муниципального образования город-курорт Геленджик (2013/2014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 «Дошкольный университет «Ступеньки творчества»;</w:t>
      </w:r>
    </w:p>
    <w:p w:rsidR="00206A34" w:rsidRPr="005D2871" w:rsidRDefault="00206A34" w:rsidP="00206A3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>-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сад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вида №5 «Морячок» (2014/2015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)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«Социализация детей раннего возраста (от 1 до 3 лет), не посещающих учреждения дошкольного образования посредством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семьи на базе ДОУ»;</w:t>
      </w:r>
    </w:p>
    <w:p w:rsidR="00206A34" w:rsidRPr="005D2871" w:rsidRDefault="00206A34" w:rsidP="00206A34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- МБДОУ детский сад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вида №8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«Буратино» (2014/2015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) «Проектирование и реализация событийной модели воспитательной работы в ДОУ как условие успешной социально-психологической адаптации детей старшего дошкольного возраста»;</w:t>
      </w:r>
    </w:p>
    <w:p w:rsidR="00206A34" w:rsidRPr="005D2871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>-МБДОУ «Центр развития ребенка - детский сад № 34 «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Рябинушка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» муниципального образования город-курорт Геленджик (2014/2015уч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од)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 семьи посредством включения в проектную деятельность»:</w:t>
      </w:r>
    </w:p>
    <w:p w:rsidR="00206A34" w:rsidRPr="005D2871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- МКУ «Центр развития образования» муниципального образования город-курорт Геленджик «Модель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молодых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как ресурс формирования субъектной позиции в образовании на уровне муниципальной системы образования»</w:t>
      </w:r>
    </w:p>
    <w:p w:rsidR="00206A34" w:rsidRPr="005D2871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- МКУ «Центр развития образования» муниципального образования город-курорт Геленджик «Моя профессия - учитель» (июнь 2016 года).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</w:rPr>
      </w:pP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</w:rPr>
      </w:pPr>
      <w:r w:rsidRPr="005A1FF9">
        <w:rPr>
          <w:rFonts w:ascii="Times New Roman" w:eastAsia="Arial" w:hAnsi="Times New Roman" w:cs="Times New Roman"/>
          <w:b/>
          <w:sz w:val="28"/>
        </w:rPr>
        <w:t xml:space="preserve">Опорные образовательные учреждения, действующие 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</w:rPr>
      </w:pPr>
      <w:r w:rsidRPr="005A1FF9">
        <w:rPr>
          <w:rFonts w:ascii="Times New Roman" w:eastAsia="Arial" w:hAnsi="Times New Roman" w:cs="Times New Roman"/>
          <w:b/>
          <w:sz w:val="28"/>
        </w:rPr>
        <w:t>в режиме учебно-методической площадки</w:t>
      </w:r>
    </w:p>
    <w:p w:rsidR="00206A34" w:rsidRPr="005D2871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Arial" w:hAnsi="Times New Roman" w:cs="Times New Roman"/>
          <w:sz w:val="28"/>
        </w:rPr>
        <w:t>-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МАОУ СОШ №8 им.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Ц.Л.Куникова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муниципального образования </w:t>
      </w:r>
      <w:r w:rsidRPr="005A1FF9">
        <w:rPr>
          <w:rFonts w:ascii="Times New Roman" w:eastAsia="Arial" w:hAnsi="Times New Roman" w:cs="Times New Roman"/>
          <w:sz w:val="28"/>
        </w:rPr>
        <w:t xml:space="preserve">город-курорт </w:t>
      </w: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Геленджик (2014/2015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учащихся с ограниченными возможностями здоровья»;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- МБДОУ детский сад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общеразвивающего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вида№9 «Солнышко» (2013/2014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>) «Воспитание нравственных качеств дошкольников в процессе приобщения к русской духовно-культурной традиции»;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>- МБДОУ «Центр развития ребёнка - детский сад №2 «Светлячок»</w:t>
      </w:r>
    </w:p>
    <w:p w:rsidR="00206A34" w:rsidRPr="005A1FF9" w:rsidRDefault="00206A34" w:rsidP="0020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(2013/2014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уч</w:t>
      </w:r>
      <w:proofErr w:type="gramStart"/>
      <w:r w:rsidRPr="005A1FF9">
        <w:rPr>
          <w:rFonts w:ascii="Times New Roman" w:eastAsia="Times New Roman" w:hAnsi="Times New Roman" w:cs="Times New Roman"/>
          <w:spacing w:val="10"/>
          <w:sz w:val="28"/>
        </w:rPr>
        <w:t>.г</w:t>
      </w:r>
      <w:proofErr w:type="gramEnd"/>
      <w:r w:rsidRPr="005A1FF9">
        <w:rPr>
          <w:rFonts w:ascii="Times New Roman" w:eastAsia="Times New Roman" w:hAnsi="Times New Roman" w:cs="Times New Roman"/>
          <w:spacing w:val="10"/>
          <w:sz w:val="28"/>
        </w:rPr>
        <w:t>од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) «Формирование основ здорового образа жизни детей через реализацию комплекса </w:t>
      </w:r>
      <w:proofErr w:type="spellStart"/>
      <w:r w:rsidRPr="005A1FF9">
        <w:rPr>
          <w:rFonts w:ascii="Times New Roman" w:eastAsia="Times New Roman" w:hAnsi="Times New Roman" w:cs="Times New Roman"/>
          <w:spacing w:val="10"/>
          <w:sz w:val="28"/>
        </w:rPr>
        <w:t>валеологических</w:t>
      </w:r>
      <w:proofErr w:type="spellEnd"/>
      <w:r w:rsidRPr="005A1FF9">
        <w:rPr>
          <w:rFonts w:ascii="Times New Roman" w:eastAsia="Times New Roman" w:hAnsi="Times New Roman" w:cs="Times New Roman"/>
          <w:spacing w:val="10"/>
          <w:sz w:val="28"/>
        </w:rPr>
        <w:t xml:space="preserve"> условий в дошкольном образовательном учреждении».</w:t>
      </w:r>
    </w:p>
    <w:p w:rsidR="00D84AB9" w:rsidRDefault="00D84AB9"/>
    <w:sectPr w:rsidR="00D8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34"/>
    <w:rsid w:val="00206A34"/>
    <w:rsid w:val="00D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2016-08-04T07:42:00Z</dcterms:created>
  <dcterms:modified xsi:type="dcterms:W3CDTF">2016-08-04T07:45:00Z</dcterms:modified>
</cp:coreProperties>
</file>